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E2576" w14:textId="4A898408" w:rsidR="00CA0C7B" w:rsidRPr="00987933" w:rsidRDefault="00CA0C7B" w:rsidP="00CA0C7B">
      <w:pPr>
        <w:tabs>
          <w:tab w:val="left" w:pos="1985"/>
        </w:tabs>
        <w:rPr>
          <w:rFonts w:asciiTheme="minorHAnsi" w:hAnsiTheme="minorHAnsi" w:cstheme="minorHAnsi"/>
          <w:b/>
          <w:sz w:val="24"/>
        </w:rPr>
      </w:pPr>
      <w:bookmarkStart w:id="0" w:name="Title"/>
      <w:bookmarkStart w:id="1" w:name="DocumentFor"/>
      <w:bookmarkStart w:id="2" w:name="_Toc193024528"/>
      <w:bookmarkEnd w:id="0"/>
      <w:bookmarkEnd w:id="1"/>
      <w:r w:rsidRPr="00987933">
        <w:rPr>
          <w:rFonts w:asciiTheme="minorHAnsi" w:hAnsiTheme="minorHAnsi" w:cstheme="minorHAnsi"/>
          <w:b/>
          <w:sz w:val="24"/>
        </w:rPr>
        <w:t>3GPP TSG-RAN WG4 Meeting # 102-e</w:t>
      </w:r>
      <w:r w:rsidRPr="00987933">
        <w:rPr>
          <w:rFonts w:asciiTheme="minorHAnsi" w:hAnsiTheme="minorHAnsi" w:cstheme="minorHAnsi"/>
          <w:b/>
          <w:sz w:val="24"/>
        </w:rPr>
        <w:tab/>
        <w:t xml:space="preserve">                                  </w:t>
      </w:r>
      <w:r>
        <w:rPr>
          <w:rFonts w:asciiTheme="minorHAnsi" w:hAnsiTheme="minorHAnsi" w:cstheme="minorHAnsi"/>
          <w:b/>
          <w:sz w:val="24"/>
        </w:rPr>
        <w:t xml:space="preserve">                                                            </w:t>
      </w:r>
      <w:r w:rsidRPr="00987933">
        <w:rPr>
          <w:rFonts w:asciiTheme="minorHAnsi" w:hAnsiTheme="minorHAnsi" w:cstheme="minorHAnsi"/>
          <w:b/>
          <w:sz w:val="24"/>
        </w:rPr>
        <w:t>R4-220</w:t>
      </w:r>
      <w:r w:rsidR="00324390">
        <w:rPr>
          <w:rFonts w:asciiTheme="minorHAnsi" w:hAnsiTheme="minorHAnsi" w:cstheme="minorHAnsi"/>
          <w:b/>
          <w:sz w:val="24"/>
        </w:rPr>
        <w:t>4410</w:t>
      </w:r>
    </w:p>
    <w:p w14:paraId="0E4FFF8E" w14:textId="77777777" w:rsidR="00CA0C7B" w:rsidRPr="00155774" w:rsidRDefault="00CA0C7B" w:rsidP="00CA0C7B">
      <w:pPr>
        <w:tabs>
          <w:tab w:val="left" w:pos="1985"/>
        </w:tabs>
        <w:rPr>
          <w:rFonts w:asciiTheme="minorHAnsi" w:hAnsiTheme="minorHAnsi" w:cstheme="minorHAnsi"/>
          <w:b/>
          <w:sz w:val="24"/>
        </w:rPr>
      </w:pPr>
      <w:r w:rsidRPr="00987933">
        <w:rPr>
          <w:rFonts w:asciiTheme="minorHAnsi" w:hAnsiTheme="minorHAnsi" w:cstheme="minorHAnsi"/>
          <w:b/>
          <w:sz w:val="24"/>
        </w:rPr>
        <w:t>Electronic Meeting, February 21 – March 3, 2022</w:t>
      </w:r>
    </w:p>
    <w:p w14:paraId="0133FF23" w14:textId="166FBE84" w:rsidR="0037119B" w:rsidRPr="00155774" w:rsidRDefault="0037119B" w:rsidP="004F2CB8">
      <w:pPr>
        <w:tabs>
          <w:tab w:val="left" w:pos="1985"/>
        </w:tabs>
        <w:ind w:left="1980" w:hanging="1980"/>
        <w:rPr>
          <w:b/>
        </w:rPr>
      </w:pPr>
      <w:r w:rsidRPr="007842DF">
        <w:rPr>
          <w:rFonts w:asciiTheme="minorHAnsi" w:hAnsiTheme="minorHAnsi" w:cstheme="minorHAnsi"/>
          <w:b/>
          <w:sz w:val="24"/>
        </w:rPr>
        <w:t>Title:</w:t>
      </w:r>
      <w:r w:rsidRPr="00155774">
        <w:rPr>
          <w:rFonts w:asciiTheme="minorHAnsi" w:hAnsiTheme="minorHAnsi" w:cstheme="minorHAnsi"/>
          <w:b/>
          <w:sz w:val="24"/>
        </w:rPr>
        <w:t xml:space="preserve"> </w:t>
      </w:r>
      <w:r w:rsidRPr="00155774">
        <w:rPr>
          <w:rFonts w:asciiTheme="minorHAnsi" w:hAnsiTheme="minorHAnsi" w:cstheme="minorHAnsi"/>
          <w:b/>
          <w:sz w:val="24"/>
        </w:rPr>
        <w:tab/>
      </w:r>
      <w:r w:rsidR="00E83EFD" w:rsidRPr="00155774">
        <w:rPr>
          <w:rFonts w:asciiTheme="minorHAnsi" w:hAnsiTheme="minorHAnsi" w:cstheme="minorHAnsi"/>
          <w:b/>
          <w:sz w:val="24"/>
        </w:rPr>
        <w:t>Discussion</w:t>
      </w:r>
      <w:r w:rsidR="00852B2E" w:rsidRPr="00155774">
        <w:rPr>
          <w:rFonts w:asciiTheme="minorHAnsi" w:hAnsiTheme="minorHAnsi" w:cstheme="minorHAnsi"/>
          <w:b/>
          <w:sz w:val="24"/>
        </w:rPr>
        <w:t xml:space="preserve"> on </w:t>
      </w:r>
      <w:r w:rsidR="00B55C72" w:rsidRPr="00155774">
        <w:rPr>
          <w:rFonts w:asciiTheme="minorHAnsi" w:hAnsiTheme="minorHAnsi" w:cstheme="minorHAnsi"/>
          <w:b/>
          <w:sz w:val="24"/>
        </w:rPr>
        <w:t xml:space="preserve">NR Positioning measurement in RRC_INACTIVE </w:t>
      </w:r>
    </w:p>
    <w:p w14:paraId="42CF830F" w14:textId="57D542DA" w:rsidR="0037119B" w:rsidRPr="001A2CCE" w:rsidRDefault="0037119B" w:rsidP="00155774">
      <w:pPr>
        <w:tabs>
          <w:tab w:val="left" w:pos="1985"/>
        </w:tabs>
        <w:ind w:left="1980" w:hanging="1980"/>
        <w:rPr>
          <w:rFonts w:asciiTheme="minorHAnsi" w:hAnsiTheme="minorHAnsi" w:cstheme="minorHAnsi"/>
          <w:b/>
          <w:sz w:val="24"/>
        </w:rPr>
      </w:pPr>
      <w:r w:rsidRPr="007842DF">
        <w:rPr>
          <w:rFonts w:asciiTheme="minorHAnsi" w:hAnsiTheme="minorHAnsi" w:cstheme="minorHAnsi"/>
          <w:b/>
          <w:sz w:val="24"/>
        </w:rPr>
        <w:t xml:space="preserve">Source: </w:t>
      </w:r>
      <w:r w:rsidRPr="007842DF">
        <w:rPr>
          <w:rFonts w:asciiTheme="minorHAnsi" w:hAnsiTheme="minorHAnsi" w:cstheme="minorHAnsi"/>
          <w:b/>
          <w:sz w:val="24"/>
        </w:rPr>
        <w:tab/>
      </w:r>
      <w:r w:rsidR="00717748" w:rsidRPr="001A2CCE">
        <w:rPr>
          <w:rFonts w:asciiTheme="minorHAnsi" w:hAnsiTheme="minorHAnsi" w:cstheme="minorHAnsi"/>
          <w:b/>
          <w:sz w:val="24"/>
        </w:rPr>
        <w:t>Intel</w:t>
      </w:r>
      <w:r w:rsidR="005528D7" w:rsidRPr="001A2CCE">
        <w:rPr>
          <w:rFonts w:asciiTheme="minorHAnsi" w:hAnsiTheme="minorHAnsi" w:cstheme="minorHAnsi"/>
          <w:b/>
          <w:sz w:val="24"/>
        </w:rPr>
        <w:t xml:space="preserve"> Corporation</w:t>
      </w:r>
    </w:p>
    <w:p w14:paraId="2DE3A9C6" w14:textId="15F57047" w:rsidR="0037119B" w:rsidRPr="001A2CCE" w:rsidRDefault="0037119B" w:rsidP="00155774">
      <w:pPr>
        <w:tabs>
          <w:tab w:val="left" w:pos="1985"/>
        </w:tabs>
        <w:ind w:left="1980" w:hanging="1980"/>
        <w:rPr>
          <w:rFonts w:asciiTheme="minorHAnsi" w:hAnsiTheme="minorHAnsi" w:cstheme="minorHAnsi"/>
          <w:b/>
          <w:sz w:val="24"/>
        </w:rPr>
      </w:pPr>
      <w:r w:rsidRPr="007842DF">
        <w:rPr>
          <w:rFonts w:asciiTheme="minorHAnsi" w:hAnsiTheme="minorHAnsi" w:cstheme="minorHAnsi"/>
          <w:b/>
          <w:sz w:val="24"/>
        </w:rPr>
        <w:t>Agenda item:</w:t>
      </w:r>
      <w:r w:rsidRPr="00155774">
        <w:rPr>
          <w:rFonts w:asciiTheme="minorHAnsi" w:hAnsiTheme="minorHAnsi" w:cstheme="minorHAnsi"/>
          <w:b/>
          <w:sz w:val="24"/>
        </w:rPr>
        <w:tab/>
      </w:r>
      <w:r w:rsidR="00CA0C7B">
        <w:rPr>
          <w:rFonts w:asciiTheme="minorHAnsi" w:hAnsiTheme="minorHAnsi" w:cstheme="minorHAnsi"/>
          <w:b/>
          <w:sz w:val="24"/>
        </w:rPr>
        <w:t>10</w:t>
      </w:r>
      <w:r w:rsidR="00F10AFE" w:rsidRPr="00155774">
        <w:rPr>
          <w:rFonts w:asciiTheme="minorHAnsi" w:hAnsiTheme="minorHAnsi" w:cstheme="minorHAnsi"/>
          <w:b/>
          <w:sz w:val="24"/>
        </w:rPr>
        <w:t>.</w:t>
      </w:r>
      <w:r w:rsidR="00B20373" w:rsidRPr="00155774">
        <w:rPr>
          <w:rFonts w:asciiTheme="minorHAnsi" w:hAnsiTheme="minorHAnsi" w:cstheme="minorHAnsi"/>
          <w:b/>
          <w:sz w:val="24"/>
        </w:rPr>
        <w:t>2</w:t>
      </w:r>
      <w:r w:rsidR="002E75E1" w:rsidRPr="00155774">
        <w:rPr>
          <w:rFonts w:asciiTheme="minorHAnsi" w:hAnsiTheme="minorHAnsi" w:cstheme="minorHAnsi"/>
          <w:b/>
          <w:sz w:val="24"/>
        </w:rPr>
        <w:t>1</w:t>
      </w:r>
      <w:r w:rsidR="00B20373" w:rsidRPr="00155774">
        <w:rPr>
          <w:rFonts w:asciiTheme="minorHAnsi" w:hAnsiTheme="minorHAnsi" w:cstheme="minorHAnsi"/>
          <w:b/>
          <w:sz w:val="24"/>
        </w:rPr>
        <w:t>.</w:t>
      </w:r>
      <w:r w:rsidR="002E75E1" w:rsidRPr="00155774">
        <w:rPr>
          <w:rFonts w:asciiTheme="minorHAnsi" w:hAnsiTheme="minorHAnsi" w:cstheme="minorHAnsi"/>
          <w:b/>
          <w:sz w:val="24"/>
        </w:rPr>
        <w:t>2.</w:t>
      </w:r>
      <w:r w:rsidR="0054448C">
        <w:rPr>
          <w:rFonts w:asciiTheme="minorHAnsi" w:hAnsiTheme="minorHAnsi" w:cstheme="minorHAnsi"/>
          <w:b/>
          <w:sz w:val="24"/>
        </w:rPr>
        <w:t>3</w:t>
      </w:r>
    </w:p>
    <w:p w14:paraId="11F4CF46" w14:textId="77777777" w:rsidR="0037119B" w:rsidRPr="00155774" w:rsidRDefault="0037119B" w:rsidP="004F2CB8">
      <w:pPr>
        <w:tabs>
          <w:tab w:val="left" w:pos="1985"/>
        </w:tabs>
        <w:ind w:left="1980" w:hanging="1980"/>
        <w:rPr>
          <w:b/>
        </w:rPr>
      </w:pPr>
      <w:r w:rsidRPr="007842DF">
        <w:rPr>
          <w:rFonts w:asciiTheme="minorHAnsi" w:hAnsiTheme="minorHAnsi" w:cstheme="minorHAnsi"/>
          <w:b/>
          <w:sz w:val="24"/>
        </w:rPr>
        <w:t>Document for:</w:t>
      </w:r>
      <w:r w:rsidRPr="00155774">
        <w:rPr>
          <w:rFonts w:asciiTheme="minorHAnsi" w:hAnsiTheme="minorHAnsi" w:cstheme="minorHAnsi"/>
          <w:b/>
          <w:sz w:val="24"/>
        </w:rPr>
        <w:tab/>
      </w:r>
      <w:r w:rsidR="00A13A86" w:rsidRPr="00155774">
        <w:rPr>
          <w:rFonts w:asciiTheme="minorHAnsi" w:hAnsiTheme="minorHAnsi" w:cstheme="minorHAnsi"/>
          <w:b/>
          <w:sz w:val="24"/>
        </w:rPr>
        <w:t>D</w:t>
      </w:r>
      <w:r w:rsidR="00673233" w:rsidRPr="00155774">
        <w:rPr>
          <w:rFonts w:asciiTheme="minorHAnsi" w:hAnsiTheme="minorHAnsi" w:cstheme="minorHAnsi"/>
          <w:b/>
          <w:sz w:val="24"/>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1C954DCF" w14:textId="510318AF" w:rsidR="00F07BE3" w:rsidRDefault="007842DF" w:rsidP="00F07BE3">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lang w:eastAsia="zh-CN"/>
        </w:rPr>
        <w:t xml:space="preserve">In the last RAN4 meeting, </w:t>
      </w:r>
      <w:r w:rsidR="00F07BE3" w:rsidRPr="00F07BE3">
        <w:rPr>
          <w:rFonts w:asciiTheme="minorHAnsi" w:hAnsiTheme="minorHAnsi" w:cstheme="minorHAnsi"/>
          <w:lang w:eastAsia="zh-CN"/>
        </w:rPr>
        <w:t>the RRM requirements for PRS measurement in RRC Inactive</w:t>
      </w:r>
      <w:r w:rsidR="003C51AF">
        <w:rPr>
          <w:rFonts w:asciiTheme="minorHAnsi" w:hAnsiTheme="minorHAnsi" w:cstheme="minorHAnsi"/>
          <w:lang w:eastAsia="zh-CN"/>
        </w:rPr>
        <w:t xml:space="preserve"> was discussed and agreements were</w:t>
      </w:r>
      <w:r w:rsidR="00F07BE3" w:rsidRPr="00F07BE3">
        <w:rPr>
          <w:rFonts w:asciiTheme="minorHAnsi" w:hAnsiTheme="minorHAnsi" w:cstheme="minorHAnsi"/>
          <w:lang w:eastAsia="zh-CN"/>
        </w:rPr>
        <w:t xml:space="preserve"> captured in WF [1]. </w:t>
      </w:r>
      <w:r w:rsidR="003C51AF">
        <w:rPr>
          <w:rFonts w:asciiTheme="minorHAnsi" w:hAnsiTheme="minorHAnsi" w:cstheme="minorHAnsi"/>
          <w:lang w:eastAsia="zh-CN"/>
        </w:rPr>
        <w:t xml:space="preserve">In this contribution, </w:t>
      </w:r>
      <w:r w:rsidR="00F07BE3" w:rsidRPr="00F07BE3">
        <w:rPr>
          <w:rFonts w:asciiTheme="minorHAnsi" w:hAnsiTheme="minorHAnsi" w:cstheme="minorHAnsi"/>
          <w:lang w:eastAsia="zh-CN"/>
        </w:rPr>
        <w:t xml:space="preserve">the </w:t>
      </w:r>
      <w:r w:rsidR="00B66BA7">
        <w:rPr>
          <w:rFonts w:asciiTheme="minorHAnsi" w:hAnsiTheme="minorHAnsi" w:cstheme="minorHAnsi"/>
          <w:lang w:eastAsia="zh-CN"/>
        </w:rPr>
        <w:t>open issues in [1]</w:t>
      </w:r>
      <w:r w:rsidR="00F07BE3" w:rsidRPr="00F07BE3">
        <w:rPr>
          <w:rFonts w:asciiTheme="minorHAnsi" w:hAnsiTheme="minorHAnsi" w:cstheme="minorHAnsi"/>
          <w:lang w:eastAsia="zh-CN"/>
        </w:rPr>
        <w:t xml:space="preserve"> are to be further discussed</w:t>
      </w:r>
      <w:r w:rsidR="000A58A3">
        <w:rPr>
          <w:rFonts w:asciiTheme="minorHAnsi" w:hAnsiTheme="minorHAnsi" w:cstheme="minorHAnsi"/>
          <w:lang w:eastAsia="zh-CN"/>
        </w:rPr>
        <w:t>.</w:t>
      </w:r>
    </w:p>
    <w:p w14:paraId="13E39FBC" w14:textId="7C005981" w:rsidR="00295C60" w:rsidRDefault="00295C60" w:rsidP="002A4079">
      <w:pPr>
        <w:pStyle w:val="Heading1"/>
        <w:rPr>
          <w:rFonts w:asciiTheme="minorHAnsi" w:eastAsia="SimSun" w:hAnsiTheme="minorHAnsi" w:cstheme="minorHAnsi"/>
          <w:lang w:eastAsia="zh-CN"/>
        </w:rPr>
      </w:pPr>
      <w:bookmarkStart w:id="3" w:name="OLE_LINK1"/>
      <w:bookmarkStart w:id="4" w:name="OLE_LINK2"/>
      <w:r>
        <w:rPr>
          <w:rFonts w:asciiTheme="minorHAnsi" w:eastAsia="SimSun" w:hAnsiTheme="minorHAnsi" w:cstheme="minorHAnsi"/>
          <w:lang w:eastAsia="zh-CN"/>
        </w:rPr>
        <w:t>Discussion</w:t>
      </w:r>
    </w:p>
    <w:bookmarkEnd w:id="2"/>
    <w:bookmarkEnd w:id="3"/>
    <w:bookmarkEnd w:id="4"/>
    <w:p w14:paraId="645EC523" w14:textId="768CFD5F" w:rsidR="002636B6" w:rsidRPr="002636B6" w:rsidRDefault="00296457" w:rsidP="001E39EC">
      <w:pPr>
        <w:pStyle w:val="Heading2"/>
        <w:ind w:hanging="1135"/>
        <w:rPr>
          <w:rFonts w:asciiTheme="minorHAnsi" w:hAnsiTheme="minorHAnsi" w:cstheme="minorHAnsi"/>
          <w:lang w:eastAsia="zh-CN"/>
        </w:rPr>
      </w:pPr>
      <w:r>
        <w:rPr>
          <w:rFonts w:asciiTheme="minorHAnsi" w:hAnsiTheme="minorHAnsi" w:cstheme="minorHAnsi"/>
          <w:lang w:eastAsia="zh-CN"/>
        </w:rPr>
        <w:t>Applicability</w:t>
      </w:r>
    </w:p>
    <w:p w14:paraId="17ADB33D" w14:textId="047E23D6" w:rsidR="005313C3" w:rsidRDefault="005313C3" w:rsidP="00BA46DF">
      <w:pPr>
        <w:rPr>
          <w:rFonts w:asciiTheme="minorHAnsi" w:hAnsiTheme="minorHAnsi" w:cstheme="minorHAnsi"/>
          <w:b/>
          <w:bCs/>
          <w:highlight w:val="yellow"/>
          <w:lang w:eastAsia="zh-CN"/>
        </w:rPr>
      </w:pPr>
    </w:p>
    <w:tbl>
      <w:tblPr>
        <w:tblStyle w:val="TableGrid"/>
        <w:tblW w:w="0" w:type="auto"/>
        <w:tblLook w:val="04A0" w:firstRow="1" w:lastRow="0" w:firstColumn="1" w:lastColumn="0" w:noHBand="0" w:noVBand="1"/>
      </w:tblPr>
      <w:tblGrid>
        <w:gridCol w:w="10457"/>
      </w:tblGrid>
      <w:tr w:rsidR="005313C3" w14:paraId="17991F6D" w14:textId="77777777" w:rsidTr="008B55B1">
        <w:tc>
          <w:tcPr>
            <w:tcW w:w="10457" w:type="dxa"/>
          </w:tcPr>
          <w:p w14:paraId="2B38F54A" w14:textId="77777777" w:rsidR="0071469B" w:rsidRPr="008439B0" w:rsidRDefault="0071469B" w:rsidP="0071469B">
            <w:pPr>
              <w:pStyle w:val="Heading4"/>
              <w:outlineLvl w:val="3"/>
              <w:rPr>
                <w:rFonts w:eastAsiaTheme="minorEastAsia"/>
                <w:b/>
                <w:lang w:val="en-US"/>
              </w:rPr>
            </w:pPr>
            <w:r w:rsidRPr="008439B0">
              <w:rPr>
                <w:lang w:val="en-US"/>
              </w:rPr>
              <w:t xml:space="preserve">Issue 2-2-2 The PRS measurement requirements applicability in RRC_INACTIVE state regarding state transition. </w:t>
            </w:r>
          </w:p>
          <w:p w14:paraId="4326D998" w14:textId="77777777" w:rsidR="0071469B" w:rsidRPr="008439B0" w:rsidRDefault="0071469B" w:rsidP="0071469B">
            <w:pPr>
              <w:rPr>
                <w:rFonts w:eastAsiaTheme="minorEastAsia"/>
                <w:i/>
                <w:color w:val="0070C0"/>
                <w:lang w:val="en-US" w:eastAsia="zh-CN"/>
              </w:rPr>
            </w:pPr>
            <w:r w:rsidRPr="008439B0">
              <w:rPr>
                <w:rFonts w:eastAsiaTheme="minorEastAsia" w:hint="eastAsia"/>
                <w:i/>
                <w:color w:val="0070C0"/>
                <w:lang w:val="en-US" w:eastAsia="zh-CN"/>
              </w:rPr>
              <w:t>Candidate options:</w:t>
            </w:r>
          </w:p>
          <w:p w14:paraId="44768186" w14:textId="77777777" w:rsidR="0071469B" w:rsidRPr="008439B0" w:rsidRDefault="0071469B" w:rsidP="00BB7587">
            <w:pPr>
              <w:pStyle w:val="ListParagraph"/>
              <w:numPr>
                <w:ilvl w:val="0"/>
                <w:numId w:val="22"/>
              </w:numPr>
              <w:ind w:left="720" w:firstLineChars="0"/>
            </w:pPr>
            <w:r w:rsidRPr="008439B0">
              <w:t>O</w:t>
            </w:r>
            <w:r w:rsidRPr="008439B0">
              <w:rPr>
                <w:rFonts w:hint="eastAsia"/>
              </w:rPr>
              <w:t>ption 1: (CATT, vivo, OPPO)</w:t>
            </w:r>
          </w:p>
          <w:p w14:paraId="1153BB56" w14:textId="77777777" w:rsidR="0071469B" w:rsidRPr="008439B0" w:rsidRDefault="0071469B" w:rsidP="00BB7587">
            <w:pPr>
              <w:pStyle w:val="ListParagraph"/>
              <w:numPr>
                <w:ilvl w:val="1"/>
                <w:numId w:val="22"/>
              </w:numPr>
              <w:ind w:firstLineChars="0"/>
            </w:pPr>
            <w:r w:rsidRPr="008439B0">
              <w:t xml:space="preserve">RAN4 </w:t>
            </w:r>
            <w:r w:rsidRPr="008439B0">
              <w:rPr>
                <w:rFonts w:hint="eastAsia"/>
              </w:rPr>
              <w:t>deprioritize the discussion</w:t>
            </w:r>
            <w:r w:rsidRPr="008439B0">
              <w:t xml:space="preserve"> for PRS measurement </w:t>
            </w:r>
            <w:r w:rsidRPr="008439B0">
              <w:rPr>
                <w:rFonts w:hint="eastAsia"/>
              </w:rPr>
              <w:t xml:space="preserve">requirements </w:t>
            </w:r>
            <w:r w:rsidRPr="008439B0">
              <w:t>when RRC state transition occurs during the measurement period</w:t>
            </w:r>
            <w:r w:rsidRPr="008439B0">
              <w:rPr>
                <w:rFonts w:eastAsiaTheme="minorEastAsia" w:hint="eastAsia"/>
              </w:rPr>
              <w:t xml:space="preserve"> and focus on the baseline requirements in RRC_INACTIVE state</w:t>
            </w:r>
            <w:r w:rsidRPr="008439B0">
              <w:rPr>
                <w:rFonts w:hint="eastAsia"/>
              </w:rPr>
              <w:t>.</w:t>
            </w:r>
          </w:p>
          <w:p w14:paraId="54469AEC" w14:textId="77777777" w:rsidR="0071469B" w:rsidRPr="008439B0" w:rsidRDefault="0071469B" w:rsidP="00BB7587">
            <w:pPr>
              <w:pStyle w:val="ListParagraph"/>
              <w:numPr>
                <w:ilvl w:val="0"/>
                <w:numId w:val="22"/>
              </w:numPr>
              <w:ind w:left="720" w:firstLineChars="0"/>
            </w:pPr>
            <w:r w:rsidRPr="008439B0">
              <w:t>O</w:t>
            </w:r>
            <w:r w:rsidRPr="008439B0">
              <w:rPr>
                <w:rFonts w:hint="eastAsia"/>
              </w:rPr>
              <w:t>ption 2: (Intel, Huawei, Ericsson, OPPO, Nokia)</w:t>
            </w:r>
          </w:p>
          <w:p w14:paraId="33B230EB" w14:textId="77777777" w:rsidR="0071469B" w:rsidRPr="008439B0" w:rsidRDefault="0071469B" w:rsidP="00BB7587">
            <w:pPr>
              <w:pStyle w:val="ListParagraph"/>
              <w:numPr>
                <w:ilvl w:val="1"/>
                <w:numId w:val="22"/>
              </w:numPr>
              <w:ind w:firstLineChars="0"/>
            </w:pPr>
            <w:r w:rsidRPr="008439B0">
              <w:t xml:space="preserve">If there is status transition (e.g. RRC_INACTIVE </w:t>
            </w:r>
            <w:r w:rsidRPr="008439B0">
              <w:sym w:font="Wingdings" w:char="F0E0"/>
            </w:r>
            <w:r w:rsidRPr="008439B0">
              <w:t xml:space="preserve">RRC_CONNECT) </w:t>
            </w:r>
            <w:r w:rsidRPr="008439B0">
              <w:rPr>
                <w:rFonts w:eastAsiaTheme="minorEastAsia" w:hint="eastAsia"/>
                <w:color w:val="FF0000"/>
              </w:rPr>
              <w:t>during the measurement</w:t>
            </w:r>
            <w:r w:rsidRPr="008439B0">
              <w:rPr>
                <w:color w:val="FF0000"/>
              </w:rPr>
              <w:t xml:space="preserve"> period</w:t>
            </w:r>
            <w:r w:rsidRPr="008439B0">
              <w:t>, UE measurement requirements can be based on the behaviour below.</w:t>
            </w:r>
            <w:r w:rsidRPr="008439B0">
              <w:rPr>
                <w:rFonts w:hint="eastAsia"/>
              </w:rPr>
              <w:t xml:space="preserve"> </w:t>
            </w:r>
          </w:p>
          <w:p w14:paraId="560B7166" w14:textId="77777777" w:rsidR="0071469B" w:rsidRPr="008439B0" w:rsidRDefault="0071469B" w:rsidP="00BB7587">
            <w:pPr>
              <w:pStyle w:val="ListParagraph"/>
              <w:numPr>
                <w:ilvl w:val="2"/>
                <w:numId w:val="22"/>
              </w:numPr>
              <w:ind w:firstLineChars="0"/>
            </w:pPr>
            <w:r w:rsidRPr="008439B0">
              <w:t>UE restarts the PRS measurement</w:t>
            </w:r>
          </w:p>
          <w:p w14:paraId="100A4194" w14:textId="77777777" w:rsidR="0071469B" w:rsidRPr="008439B0" w:rsidRDefault="0071469B" w:rsidP="00BB7587">
            <w:pPr>
              <w:pStyle w:val="ListParagraph"/>
              <w:numPr>
                <w:ilvl w:val="0"/>
                <w:numId w:val="22"/>
              </w:numPr>
              <w:ind w:left="720" w:firstLineChars="0"/>
            </w:pPr>
            <w:r w:rsidRPr="008439B0">
              <w:t>O</w:t>
            </w:r>
            <w:r w:rsidRPr="008439B0">
              <w:rPr>
                <w:rFonts w:hint="eastAsia"/>
              </w:rPr>
              <w:t>ption 3: (Qualcomm)</w:t>
            </w:r>
          </w:p>
          <w:p w14:paraId="74829757" w14:textId="77777777" w:rsidR="0071469B" w:rsidRPr="008439B0" w:rsidRDefault="0071469B" w:rsidP="00BB7587">
            <w:pPr>
              <w:pStyle w:val="ListParagraph"/>
              <w:numPr>
                <w:ilvl w:val="1"/>
                <w:numId w:val="22"/>
              </w:numPr>
              <w:ind w:firstLineChars="0"/>
            </w:pPr>
            <w:r w:rsidRPr="008439B0">
              <w:t xml:space="preserve">If there is status transition (e.g. RRC_INACTIVE </w:t>
            </w:r>
            <w:r w:rsidRPr="008439B0">
              <w:sym w:font="Wingdings" w:char="F0E0"/>
            </w:r>
            <w:r w:rsidRPr="008439B0">
              <w:t xml:space="preserve">RRC_CONNECT) </w:t>
            </w:r>
            <w:r w:rsidRPr="008439B0">
              <w:rPr>
                <w:rFonts w:eastAsiaTheme="minorEastAsia" w:hint="eastAsia"/>
              </w:rPr>
              <w:t>during the measurement</w:t>
            </w:r>
            <w:r w:rsidRPr="008439B0">
              <w:t xml:space="preserve"> period, </w:t>
            </w:r>
          </w:p>
          <w:p w14:paraId="50F4D6DF" w14:textId="77777777" w:rsidR="0071469B" w:rsidRPr="008439B0" w:rsidRDefault="0071469B" w:rsidP="00BB7587">
            <w:pPr>
              <w:pStyle w:val="ListParagraph"/>
              <w:numPr>
                <w:ilvl w:val="2"/>
                <w:numId w:val="22"/>
              </w:numPr>
              <w:ind w:firstLineChars="0"/>
            </w:pPr>
            <w:r w:rsidRPr="008439B0">
              <w:t xml:space="preserve">UE </w:t>
            </w:r>
            <w:r w:rsidRPr="008439B0">
              <w:rPr>
                <w:rFonts w:eastAsiaTheme="minorEastAsia" w:hint="eastAsia"/>
              </w:rPr>
              <w:t>continue</w:t>
            </w:r>
            <w:r w:rsidRPr="008439B0">
              <w:t xml:space="preserve"> the PRS measurement</w:t>
            </w:r>
          </w:p>
          <w:p w14:paraId="5BE40300" w14:textId="77777777" w:rsidR="0071469B" w:rsidRPr="008439B0" w:rsidRDefault="0071469B" w:rsidP="00BB7587">
            <w:pPr>
              <w:pStyle w:val="ListParagraph"/>
              <w:numPr>
                <w:ilvl w:val="2"/>
                <w:numId w:val="22"/>
              </w:numPr>
              <w:ind w:firstLineChars="0"/>
            </w:pPr>
            <w:r w:rsidRPr="008439B0">
              <w:rPr>
                <w:rFonts w:eastAsiaTheme="minorEastAsia"/>
              </w:rPr>
              <w:t>T</w:t>
            </w:r>
            <w:r w:rsidRPr="008439B0">
              <w:rPr>
                <w:rFonts w:eastAsiaTheme="minorEastAsia" w:hint="eastAsia"/>
              </w:rPr>
              <w:t>he measurement period requirements will be extended</w:t>
            </w:r>
          </w:p>
          <w:p w14:paraId="5553F69C" w14:textId="77777777" w:rsidR="0071469B" w:rsidRPr="008439B0" w:rsidRDefault="0071469B" w:rsidP="00BB7587">
            <w:pPr>
              <w:pStyle w:val="ListParagraph"/>
              <w:numPr>
                <w:ilvl w:val="1"/>
                <w:numId w:val="22"/>
              </w:numPr>
              <w:ind w:firstLineChars="0"/>
            </w:pPr>
            <w:r w:rsidRPr="008439B0">
              <w:t>FFS the behaviour for UE Rx-Tx when SRS configuration is affected by state transition</w:t>
            </w:r>
            <w:r w:rsidRPr="008439B0">
              <w:rPr>
                <w:rFonts w:eastAsiaTheme="minorEastAsia" w:hint="eastAsia"/>
              </w:rPr>
              <w:t xml:space="preserve">. </w:t>
            </w:r>
          </w:p>
          <w:p w14:paraId="3F5E16AF" w14:textId="77777777" w:rsidR="005313C3" w:rsidRPr="00BC70DF" w:rsidRDefault="005313C3" w:rsidP="008B55B1">
            <w:pPr>
              <w:rPr>
                <w:rFonts w:asciiTheme="minorHAnsi" w:hAnsiTheme="minorHAnsi" w:cstheme="minorHAnsi"/>
                <w:b/>
                <w:bCs/>
                <w:highlight w:val="yellow"/>
                <w:lang w:val="en-US" w:eastAsia="zh-CN"/>
              </w:rPr>
            </w:pPr>
          </w:p>
        </w:tc>
      </w:tr>
    </w:tbl>
    <w:p w14:paraId="685768FE" w14:textId="7C6A3334" w:rsidR="005313C3" w:rsidRPr="0098566C" w:rsidRDefault="002A37AC" w:rsidP="005313C3">
      <w:pPr>
        <w:rPr>
          <w:rFonts w:asciiTheme="minorHAnsi" w:hAnsiTheme="minorHAnsi" w:cstheme="minorHAnsi"/>
          <w:lang w:eastAsia="zh-CN"/>
        </w:rPr>
      </w:pPr>
      <w:r w:rsidRPr="0098566C">
        <w:rPr>
          <w:rFonts w:asciiTheme="minorHAnsi" w:hAnsiTheme="minorHAnsi" w:cstheme="minorHAnsi"/>
          <w:lang w:eastAsia="zh-CN"/>
        </w:rPr>
        <w:t>The issue of applicability</w:t>
      </w:r>
      <w:r w:rsidR="005313C3" w:rsidRPr="0098566C">
        <w:rPr>
          <w:rFonts w:asciiTheme="minorHAnsi" w:hAnsiTheme="minorHAnsi" w:cstheme="minorHAnsi"/>
          <w:lang w:eastAsia="zh-CN"/>
        </w:rPr>
        <w:t xml:space="preserve"> due to stats </w:t>
      </w:r>
      <w:r w:rsidR="00295F1A" w:rsidRPr="0098566C">
        <w:rPr>
          <w:rFonts w:asciiTheme="minorHAnsi" w:hAnsiTheme="minorHAnsi" w:cstheme="minorHAnsi"/>
          <w:lang w:eastAsia="zh-CN"/>
        </w:rPr>
        <w:t>transition</w:t>
      </w:r>
      <w:r w:rsidRPr="0098566C">
        <w:rPr>
          <w:rFonts w:asciiTheme="minorHAnsi" w:hAnsiTheme="minorHAnsi" w:cstheme="minorHAnsi"/>
          <w:lang w:eastAsia="zh-CN"/>
        </w:rPr>
        <w:t xml:space="preserve"> </w:t>
      </w:r>
      <w:r w:rsidR="001630EB" w:rsidRPr="0098566C">
        <w:rPr>
          <w:rFonts w:asciiTheme="minorHAnsi" w:hAnsiTheme="minorHAnsi" w:cstheme="minorHAnsi"/>
          <w:lang w:eastAsia="zh-CN"/>
        </w:rPr>
        <w:t xml:space="preserve">only valid when the multiple measurement samples </w:t>
      </w:r>
      <w:r w:rsidR="00E24FD1" w:rsidRPr="0098566C">
        <w:rPr>
          <w:rFonts w:asciiTheme="minorHAnsi" w:hAnsiTheme="minorHAnsi" w:cstheme="minorHAnsi"/>
          <w:lang w:eastAsia="zh-CN"/>
        </w:rPr>
        <w:t>are</w:t>
      </w:r>
      <w:r w:rsidR="001630EB" w:rsidRPr="0098566C">
        <w:rPr>
          <w:rFonts w:asciiTheme="minorHAnsi" w:hAnsiTheme="minorHAnsi" w:cstheme="minorHAnsi"/>
          <w:lang w:eastAsia="zh-CN"/>
        </w:rPr>
        <w:t xml:space="preserve"> needed. </w:t>
      </w:r>
      <w:r w:rsidR="005313C3" w:rsidRPr="0098566C">
        <w:rPr>
          <w:rFonts w:asciiTheme="minorHAnsi" w:hAnsiTheme="minorHAnsi" w:cstheme="minorHAnsi"/>
          <w:lang w:eastAsia="zh-CN"/>
        </w:rPr>
        <w:t>In case of more than one sample needed (not for the single sample), in order to simplify the requirement, it is better to enable UE to restart the other measurements if transition happened.</w:t>
      </w:r>
    </w:p>
    <w:p w14:paraId="76317D0A" w14:textId="7136FDC9" w:rsidR="005313C3" w:rsidRPr="00E7583B" w:rsidRDefault="005C1870" w:rsidP="00BA46DF">
      <w:pPr>
        <w:rPr>
          <w:rFonts w:asciiTheme="minorHAnsi" w:hAnsiTheme="minorHAnsi" w:cstheme="minorHAnsi"/>
          <w:b/>
          <w:bCs/>
          <w:i/>
          <w:iCs/>
          <w:lang w:eastAsia="zh-CN"/>
        </w:rPr>
      </w:pPr>
      <w:r w:rsidRPr="00E7583B">
        <w:rPr>
          <w:rFonts w:asciiTheme="minorHAnsi" w:hAnsiTheme="minorHAnsi" w:cstheme="minorHAnsi"/>
          <w:b/>
          <w:bCs/>
          <w:i/>
          <w:iCs/>
          <w:u w:val="single"/>
          <w:lang w:eastAsia="zh-CN"/>
        </w:rPr>
        <w:t>Proposal</w:t>
      </w:r>
      <w:r w:rsidR="00E7583B" w:rsidRPr="00E7583B">
        <w:rPr>
          <w:rFonts w:asciiTheme="minorHAnsi" w:hAnsiTheme="minorHAnsi" w:cstheme="minorHAnsi"/>
          <w:b/>
          <w:bCs/>
          <w:i/>
          <w:iCs/>
          <w:u w:val="single"/>
          <w:lang w:eastAsia="zh-CN"/>
        </w:rPr>
        <w:t xml:space="preserve"> </w:t>
      </w:r>
      <w:r w:rsidR="001A3A95">
        <w:rPr>
          <w:rFonts w:asciiTheme="minorHAnsi" w:hAnsiTheme="minorHAnsi" w:cstheme="minorHAnsi"/>
          <w:b/>
          <w:bCs/>
          <w:i/>
          <w:iCs/>
          <w:u w:val="single"/>
          <w:lang w:eastAsia="zh-CN"/>
        </w:rPr>
        <w:t>1</w:t>
      </w:r>
      <w:r w:rsidR="0098566C" w:rsidRPr="00E7583B">
        <w:rPr>
          <w:rFonts w:asciiTheme="minorHAnsi" w:hAnsiTheme="minorHAnsi" w:cstheme="minorHAnsi"/>
          <w:b/>
          <w:bCs/>
          <w:i/>
          <w:iCs/>
          <w:lang w:eastAsia="zh-CN"/>
        </w:rPr>
        <w:t xml:space="preserve"> : If the</w:t>
      </w:r>
      <w:r w:rsidR="008574CC" w:rsidRPr="00E7583B">
        <w:rPr>
          <w:rFonts w:asciiTheme="minorHAnsi" w:hAnsiTheme="minorHAnsi" w:cstheme="minorHAnsi"/>
          <w:b/>
          <w:bCs/>
          <w:i/>
          <w:iCs/>
          <w:lang w:eastAsia="zh-CN"/>
        </w:rPr>
        <w:t xml:space="preserve">re is status transition (e.g. RRC_INACTIVE </w:t>
      </w:r>
      <w:r w:rsidR="008574CC" w:rsidRPr="00E7583B">
        <w:rPr>
          <w:rFonts w:asciiTheme="minorHAnsi" w:hAnsiTheme="minorHAnsi" w:cstheme="minorHAnsi"/>
          <w:b/>
          <w:bCs/>
          <w:i/>
          <w:iCs/>
          <w:lang w:eastAsia="zh-CN"/>
        </w:rPr>
        <w:sym w:font="Wingdings" w:char="F0E0"/>
      </w:r>
      <w:r w:rsidR="008574CC" w:rsidRPr="00E7583B">
        <w:rPr>
          <w:rFonts w:asciiTheme="minorHAnsi" w:hAnsiTheme="minorHAnsi" w:cstheme="minorHAnsi"/>
          <w:b/>
          <w:bCs/>
          <w:i/>
          <w:iCs/>
          <w:lang w:eastAsia="zh-CN"/>
        </w:rPr>
        <w:t xml:space="preserve">RRC_CONNECT) </w:t>
      </w:r>
      <w:r w:rsidR="00B60863">
        <w:rPr>
          <w:rFonts w:asciiTheme="minorHAnsi" w:hAnsiTheme="minorHAnsi" w:cstheme="minorHAnsi"/>
          <w:b/>
          <w:bCs/>
          <w:i/>
          <w:iCs/>
          <w:lang w:eastAsia="zh-CN"/>
        </w:rPr>
        <w:t>during</w:t>
      </w:r>
      <w:r w:rsidR="008574CC" w:rsidRPr="00E7583B">
        <w:rPr>
          <w:rFonts w:asciiTheme="minorHAnsi" w:hAnsiTheme="minorHAnsi" w:cstheme="minorHAnsi"/>
          <w:b/>
          <w:bCs/>
          <w:i/>
          <w:iCs/>
          <w:lang w:eastAsia="zh-CN"/>
        </w:rPr>
        <w:t xml:space="preserve"> </w:t>
      </w:r>
      <w:r w:rsidR="00A07375">
        <w:rPr>
          <w:rFonts w:asciiTheme="minorHAnsi" w:hAnsiTheme="minorHAnsi" w:cstheme="minorHAnsi"/>
          <w:b/>
          <w:bCs/>
          <w:i/>
          <w:iCs/>
          <w:lang w:eastAsia="zh-CN"/>
        </w:rPr>
        <w:t>one</w:t>
      </w:r>
      <w:r w:rsidR="001E5333" w:rsidRPr="00E7583B">
        <w:rPr>
          <w:rFonts w:asciiTheme="minorHAnsi" w:hAnsiTheme="minorHAnsi" w:cstheme="minorHAnsi"/>
          <w:b/>
          <w:bCs/>
          <w:i/>
          <w:iCs/>
          <w:lang w:eastAsia="zh-CN"/>
        </w:rPr>
        <w:t xml:space="preserve"> successful measurement report</w:t>
      </w:r>
      <w:r w:rsidR="0080703B" w:rsidRPr="00E7583B">
        <w:rPr>
          <w:rFonts w:asciiTheme="minorHAnsi" w:hAnsiTheme="minorHAnsi" w:cstheme="minorHAnsi"/>
          <w:b/>
          <w:bCs/>
          <w:i/>
          <w:iCs/>
          <w:lang w:eastAsia="zh-CN"/>
        </w:rPr>
        <w:t>ing</w:t>
      </w:r>
      <w:r w:rsidR="00A07375">
        <w:rPr>
          <w:rFonts w:asciiTheme="minorHAnsi" w:hAnsiTheme="minorHAnsi" w:cstheme="minorHAnsi"/>
          <w:b/>
          <w:bCs/>
          <w:i/>
          <w:iCs/>
          <w:lang w:eastAsia="zh-CN"/>
        </w:rPr>
        <w:t xml:space="preserve"> period</w:t>
      </w:r>
      <w:r w:rsidR="0080703B" w:rsidRPr="00E7583B">
        <w:rPr>
          <w:rFonts w:asciiTheme="minorHAnsi" w:hAnsiTheme="minorHAnsi" w:cstheme="minorHAnsi"/>
          <w:b/>
          <w:bCs/>
          <w:i/>
          <w:iCs/>
          <w:lang w:eastAsia="zh-CN"/>
        </w:rPr>
        <w:t xml:space="preserve">, UE </w:t>
      </w:r>
      <w:r w:rsidRPr="00E7583B">
        <w:rPr>
          <w:rFonts w:asciiTheme="minorHAnsi" w:hAnsiTheme="minorHAnsi" w:cstheme="minorHAnsi"/>
          <w:b/>
          <w:bCs/>
          <w:i/>
          <w:iCs/>
          <w:lang w:eastAsia="zh-CN"/>
        </w:rPr>
        <w:t>measurement requirements can be based on the behaviour below.</w:t>
      </w:r>
    </w:p>
    <w:p w14:paraId="79830D7E" w14:textId="0310D8A1" w:rsidR="005C1870" w:rsidRPr="00E7583B" w:rsidRDefault="005C1870" w:rsidP="00BB7587">
      <w:pPr>
        <w:pStyle w:val="ListParagraph"/>
        <w:numPr>
          <w:ilvl w:val="0"/>
          <w:numId w:val="23"/>
        </w:numPr>
        <w:ind w:firstLineChars="0"/>
        <w:rPr>
          <w:rFonts w:asciiTheme="minorHAnsi" w:hAnsiTheme="minorHAnsi" w:cstheme="minorHAnsi"/>
          <w:b/>
          <w:bCs/>
          <w:i/>
          <w:iCs/>
        </w:rPr>
      </w:pPr>
      <w:r w:rsidRPr="00E7583B">
        <w:rPr>
          <w:rFonts w:asciiTheme="minorHAnsi" w:hAnsiTheme="minorHAnsi" w:cstheme="minorHAnsi"/>
          <w:b/>
          <w:bCs/>
          <w:i/>
          <w:iCs/>
        </w:rPr>
        <w:t>UE restarts the PRS measurement</w:t>
      </w:r>
    </w:p>
    <w:p w14:paraId="049C8D8A" w14:textId="72BCE452" w:rsidR="00296457" w:rsidRDefault="00296457" w:rsidP="001E39EC">
      <w:pPr>
        <w:pStyle w:val="Heading2"/>
        <w:ind w:hanging="1135"/>
        <w:rPr>
          <w:rFonts w:asciiTheme="minorHAnsi" w:hAnsiTheme="minorHAnsi" w:cstheme="minorHAnsi"/>
          <w:lang w:eastAsia="zh-CN"/>
        </w:rPr>
      </w:pPr>
      <w:r w:rsidRPr="002636B6">
        <w:rPr>
          <w:rFonts w:asciiTheme="minorHAnsi" w:hAnsiTheme="minorHAnsi" w:cstheme="minorHAnsi"/>
          <w:lang w:eastAsia="zh-CN"/>
        </w:rPr>
        <w:lastRenderedPageBreak/>
        <w:t>PRS measurement</w:t>
      </w:r>
      <w:r>
        <w:rPr>
          <w:rFonts w:asciiTheme="minorHAnsi" w:hAnsiTheme="minorHAnsi" w:cstheme="minorHAnsi"/>
          <w:lang w:eastAsia="zh-CN"/>
        </w:rPr>
        <w:t xml:space="preserve"> period</w:t>
      </w:r>
      <w:r w:rsidRPr="002636B6">
        <w:rPr>
          <w:rFonts w:asciiTheme="minorHAnsi" w:hAnsiTheme="minorHAnsi" w:cstheme="minorHAnsi"/>
          <w:lang w:eastAsia="zh-CN"/>
        </w:rPr>
        <w:t xml:space="preserve"> requirements </w:t>
      </w:r>
    </w:p>
    <w:p w14:paraId="53901154" w14:textId="44B5F1C6" w:rsidR="00AB11AE" w:rsidRPr="00661617" w:rsidRDefault="00AB11AE" w:rsidP="00AB11AE">
      <w:pPr>
        <w:rPr>
          <w:rFonts w:asciiTheme="minorHAnsi" w:hAnsiTheme="minorHAnsi" w:cstheme="minorHAnsi"/>
          <w:lang w:eastAsia="zh-CN"/>
        </w:rPr>
      </w:pPr>
      <w:r w:rsidRPr="00661617">
        <w:rPr>
          <w:rFonts w:asciiTheme="minorHAnsi" w:hAnsiTheme="minorHAnsi" w:cstheme="minorHAnsi"/>
          <w:lang w:eastAsia="zh-CN"/>
        </w:rPr>
        <w:t xml:space="preserve">Firstly, </w:t>
      </w:r>
      <w:r w:rsidR="00F55B8A" w:rsidRPr="00661617">
        <w:rPr>
          <w:rFonts w:asciiTheme="minorHAnsi" w:hAnsiTheme="minorHAnsi" w:cstheme="minorHAnsi"/>
          <w:lang w:eastAsia="zh-CN"/>
        </w:rPr>
        <w:t>as the number of samples of measurement needed is essential to the total measurement delay, the following open issue was discussed in the last RAN4 meeting.</w:t>
      </w:r>
    </w:p>
    <w:tbl>
      <w:tblPr>
        <w:tblStyle w:val="TableGrid"/>
        <w:tblW w:w="0" w:type="auto"/>
        <w:tblLook w:val="04A0" w:firstRow="1" w:lastRow="0" w:firstColumn="1" w:lastColumn="0" w:noHBand="0" w:noVBand="1"/>
      </w:tblPr>
      <w:tblGrid>
        <w:gridCol w:w="10457"/>
      </w:tblGrid>
      <w:tr w:rsidR="00D46479" w14:paraId="1DEF9C69" w14:textId="77777777" w:rsidTr="008B55B1">
        <w:tc>
          <w:tcPr>
            <w:tcW w:w="10457" w:type="dxa"/>
          </w:tcPr>
          <w:p w14:paraId="41EEF462" w14:textId="77777777" w:rsidR="00991E51" w:rsidRPr="008439B0" w:rsidRDefault="00991E51" w:rsidP="00991E51">
            <w:pPr>
              <w:pStyle w:val="Heading4"/>
              <w:outlineLvl w:val="3"/>
              <w:rPr>
                <w:rFonts w:eastAsiaTheme="minorEastAsia"/>
                <w:b/>
                <w:lang w:val="en-US"/>
              </w:rPr>
            </w:pPr>
            <w:r w:rsidRPr="008439B0">
              <w:rPr>
                <w:lang w:val="en-US"/>
              </w:rPr>
              <w:t>Issue 2-4-1 Whether to support the reduced number of samples in RRC_INACTIVE state</w:t>
            </w:r>
          </w:p>
          <w:p w14:paraId="07221BFC" w14:textId="77777777" w:rsidR="00991E51" w:rsidRPr="008439B0" w:rsidRDefault="00991E51" w:rsidP="00991E51">
            <w:pPr>
              <w:rPr>
                <w:rFonts w:eastAsiaTheme="minorEastAsia"/>
                <w:i/>
                <w:color w:val="0070C0"/>
                <w:lang w:val="en-US" w:eastAsia="zh-CN"/>
              </w:rPr>
            </w:pPr>
            <w:r w:rsidRPr="008439B0">
              <w:rPr>
                <w:rFonts w:eastAsiaTheme="minorEastAsia" w:hint="eastAsia"/>
                <w:i/>
                <w:color w:val="0070C0"/>
                <w:lang w:val="en-US" w:eastAsia="zh-CN"/>
              </w:rPr>
              <w:t>Candidate options:</w:t>
            </w:r>
          </w:p>
          <w:p w14:paraId="429857DB" w14:textId="77777777" w:rsidR="00991E51" w:rsidRPr="008439B0" w:rsidRDefault="00991E51" w:rsidP="00BB7587">
            <w:pPr>
              <w:pStyle w:val="ListParagraph"/>
              <w:numPr>
                <w:ilvl w:val="0"/>
                <w:numId w:val="22"/>
              </w:numPr>
              <w:ind w:left="720" w:firstLineChars="0"/>
            </w:pPr>
            <w:r w:rsidRPr="008439B0">
              <w:t>O</w:t>
            </w:r>
            <w:r w:rsidRPr="008439B0">
              <w:rPr>
                <w:rFonts w:hint="eastAsia"/>
              </w:rPr>
              <w:t>ption 1: (CATT, CMCC, vivo, Nokia, Ericsson)</w:t>
            </w:r>
          </w:p>
          <w:p w14:paraId="696F4712" w14:textId="77777777" w:rsidR="00991E51" w:rsidRPr="008439B0" w:rsidRDefault="00991E51" w:rsidP="00BB7587">
            <w:pPr>
              <w:pStyle w:val="ListParagraph"/>
              <w:numPr>
                <w:ilvl w:val="1"/>
                <w:numId w:val="22"/>
              </w:numPr>
              <w:ind w:firstLineChars="0"/>
            </w:pPr>
            <w:r w:rsidRPr="008439B0">
              <w:rPr>
                <w:rFonts w:eastAsiaTheme="minorEastAsia" w:hint="eastAsia"/>
              </w:rPr>
              <w:t xml:space="preserve">Yes. </w:t>
            </w:r>
          </w:p>
          <w:p w14:paraId="6D06678F" w14:textId="77777777" w:rsidR="00991E51" w:rsidRPr="008439B0" w:rsidRDefault="00991E51" w:rsidP="00BB7587">
            <w:pPr>
              <w:pStyle w:val="ListParagraph"/>
              <w:numPr>
                <w:ilvl w:val="0"/>
                <w:numId w:val="22"/>
              </w:numPr>
              <w:ind w:left="720" w:firstLineChars="0"/>
            </w:pPr>
            <w:r w:rsidRPr="008439B0">
              <w:t>O</w:t>
            </w:r>
            <w:r w:rsidRPr="008439B0">
              <w:rPr>
                <w:rFonts w:hint="eastAsia"/>
              </w:rPr>
              <w:t>ption 2: (Intel, Huawei, Qualcomm, OPPO)</w:t>
            </w:r>
          </w:p>
          <w:p w14:paraId="29BFD9FA" w14:textId="77777777" w:rsidR="00991E51" w:rsidRPr="008439B0" w:rsidRDefault="00991E51" w:rsidP="00BB7587">
            <w:pPr>
              <w:pStyle w:val="ListParagraph"/>
              <w:numPr>
                <w:ilvl w:val="1"/>
                <w:numId w:val="22"/>
              </w:numPr>
              <w:ind w:firstLineChars="0"/>
              <w:rPr>
                <w:rFonts w:eastAsiaTheme="minorEastAsia"/>
              </w:rPr>
            </w:pPr>
            <w:r w:rsidRPr="008439B0">
              <w:rPr>
                <w:rFonts w:eastAsiaTheme="minorEastAsia"/>
              </w:rPr>
              <w:t>upon UE capability</w:t>
            </w:r>
          </w:p>
          <w:p w14:paraId="401A1D91" w14:textId="77777777" w:rsidR="00991E51" w:rsidRPr="008439B0" w:rsidRDefault="00991E51" w:rsidP="00991E51">
            <w:pPr>
              <w:pStyle w:val="Heading4"/>
              <w:outlineLvl w:val="3"/>
              <w:rPr>
                <w:rFonts w:eastAsiaTheme="minorEastAsia"/>
                <w:b/>
                <w:lang w:val="en-US"/>
              </w:rPr>
            </w:pPr>
            <w:r w:rsidRPr="008439B0">
              <w:rPr>
                <w:lang w:val="en-US"/>
              </w:rPr>
              <w:t>Issue 2-4-2 Whether to define two set of PRS measurement requirements based on number of samples in RRC_INACTIVE state</w:t>
            </w:r>
          </w:p>
          <w:p w14:paraId="44ED2409" w14:textId="77777777" w:rsidR="00991E51" w:rsidRPr="008439B0" w:rsidRDefault="00991E51" w:rsidP="00991E51">
            <w:pPr>
              <w:rPr>
                <w:rFonts w:eastAsiaTheme="minorEastAsia"/>
                <w:i/>
                <w:lang w:val="en-US" w:eastAsia="zh-CN"/>
              </w:rPr>
            </w:pPr>
            <w:r w:rsidRPr="008439B0">
              <w:rPr>
                <w:rFonts w:eastAsiaTheme="minorEastAsia" w:hint="eastAsia"/>
                <w:i/>
                <w:lang w:val="en-US" w:eastAsia="zh-CN"/>
              </w:rPr>
              <w:t xml:space="preserve">Agreements: </w:t>
            </w:r>
          </w:p>
          <w:p w14:paraId="588C375F" w14:textId="77777777" w:rsidR="00991E51" w:rsidRPr="008439B0" w:rsidRDefault="00991E51" w:rsidP="00BB7587">
            <w:pPr>
              <w:pStyle w:val="ListParagraph"/>
              <w:numPr>
                <w:ilvl w:val="1"/>
                <w:numId w:val="24"/>
              </w:numPr>
              <w:overflowPunct w:val="0"/>
              <w:autoSpaceDE w:val="0"/>
              <w:autoSpaceDN w:val="0"/>
              <w:adjustRightInd w:val="0"/>
              <w:spacing w:after="180"/>
              <w:ind w:left="840" w:firstLineChars="0"/>
              <w:textAlignment w:val="baseline"/>
              <w:rPr>
                <w:rFonts w:eastAsiaTheme="minorEastAsia"/>
              </w:rPr>
            </w:pPr>
            <w:r w:rsidRPr="008439B0">
              <w:rPr>
                <w:rFonts w:eastAsiaTheme="minorEastAsia" w:hint="eastAsia"/>
              </w:rPr>
              <w:t>If reduced number of PRS samples is applicable in RRC_INACTIVE state, d</w:t>
            </w:r>
            <w:r w:rsidRPr="008439B0">
              <w:rPr>
                <w:rFonts w:eastAsiaTheme="minorEastAsia"/>
              </w:rPr>
              <w:t>efine two sets of PRS measurement period for inactive state, one set with 4-sample and the other set with reduced number of samples.</w:t>
            </w:r>
          </w:p>
          <w:p w14:paraId="5A14D4A3" w14:textId="77777777" w:rsidR="00995DFC" w:rsidRPr="008439B0" w:rsidRDefault="00995DFC" w:rsidP="00995DFC">
            <w:pPr>
              <w:pStyle w:val="Heading4"/>
              <w:outlineLvl w:val="3"/>
              <w:rPr>
                <w:rFonts w:eastAsiaTheme="minorEastAsia"/>
                <w:b/>
                <w:lang w:val="en-US"/>
              </w:rPr>
            </w:pPr>
            <w:r w:rsidRPr="008439B0">
              <w:rPr>
                <w:lang w:val="en-US"/>
              </w:rPr>
              <w:t>Issue 2-4-6 T</w:t>
            </w:r>
            <w:r w:rsidRPr="008439B0">
              <w:rPr>
                <w:vertAlign w:val="subscript"/>
                <w:lang w:val="en-US"/>
              </w:rPr>
              <w:t>available_PRS,i</w:t>
            </w:r>
            <w:r w:rsidRPr="008439B0">
              <w:rPr>
                <w:lang w:val="en-US"/>
              </w:rPr>
              <w:t xml:space="preserve"> calculation for PRS measurement requirements in RRC_INACTIVE state</w:t>
            </w:r>
          </w:p>
          <w:p w14:paraId="6C2E5A90" w14:textId="77777777" w:rsidR="00995DFC" w:rsidRPr="008439B0" w:rsidRDefault="00995DFC" w:rsidP="00995DFC">
            <w:pPr>
              <w:rPr>
                <w:rFonts w:eastAsiaTheme="minorEastAsia"/>
                <w:i/>
                <w:color w:val="0070C0"/>
                <w:lang w:val="en-US" w:eastAsia="zh-CN"/>
              </w:rPr>
            </w:pPr>
            <w:r w:rsidRPr="008439B0">
              <w:rPr>
                <w:rFonts w:eastAsiaTheme="minorEastAsia" w:hint="eastAsia"/>
                <w:i/>
                <w:color w:val="0070C0"/>
                <w:lang w:val="en-US" w:eastAsia="zh-CN"/>
              </w:rPr>
              <w:t>Candidate options:</w:t>
            </w:r>
          </w:p>
          <w:p w14:paraId="49552EFD" w14:textId="77777777" w:rsidR="00995DFC" w:rsidRPr="008439B0" w:rsidRDefault="00995DFC" w:rsidP="00BB7587">
            <w:pPr>
              <w:pStyle w:val="ListParagraph"/>
              <w:numPr>
                <w:ilvl w:val="0"/>
                <w:numId w:val="22"/>
              </w:numPr>
              <w:ind w:left="720" w:firstLineChars="0"/>
            </w:pPr>
            <w:r w:rsidRPr="008439B0">
              <w:t>O</w:t>
            </w:r>
            <w:r w:rsidRPr="008439B0">
              <w:rPr>
                <w:rFonts w:hint="eastAsia"/>
              </w:rPr>
              <w:t>ption 1: (CATT, CMCC, OPPO, Ericsson)</w:t>
            </w:r>
          </w:p>
          <w:p w14:paraId="63F8704E" w14:textId="77777777" w:rsidR="00995DFC" w:rsidRPr="008439B0" w:rsidRDefault="00995DFC" w:rsidP="00BB7587">
            <w:pPr>
              <w:pStyle w:val="ListParagraph"/>
              <w:numPr>
                <w:ilvl w:val="1"/>
                <w:numId w:val="22"/>
              </w:numPr>
              <w:ind w:firstLineChars="0"/>
            </w:pPr>
            <w:r w:rsidRPr="008439B0">
              <w:t>T</w:t>
            </w:r>
            <w:r w:rsidRPr="008439B0">
              <w:rPr>
                <w:vertAlign w:val="subscript"/>
              </w:rPr>
              <w:t>available_PRS,i</w:t>
            </w:r>
            <w:r w:rsidRPr="008439B0">
              <w:t xml:space="preserve"> could be the </w:t>
            </w:r>
            <w:r w:rsidRPr="008439B0">
              <w:rPr>
                <w:rFonts w:hint="eastAsia"/>
              </w:rPr>
              <w:t xml:space="preserve">least </w:t>
            </w:r>
            <w:r w:rsidRPr="008439B0">
              <w:t>common multiple between T</w:t>
            </w:r>
            <w:r w:rsidRPr="008439B0">
              <w:rPr>
                <w:vertAlign w:val="subscript"/>
              </w:rPr>
              <w:t>PRS</w:t>
            </w:r>
            <w:r w:rsidRPr="008439B0">
              <w:t xml:space="preserve"> and DRX cycle.</w:t>
            </w:r>
          </w:p>
          <w:p w14:paraId="4CF95CB7" w14:textId="77777777" w:rsidR="00995DFC" w:rsidRPr="008439B0" w:rsidRDefault="00995DFC" w:rsidP="00BB7587">
            <w:pPr>
              <w:pStyle w:val="ListParagraph"/>
              <w:numPr>
                <w:ilvl w:val="0"/>
                <w:numId w:val="22"/>
              </w:numPr>
              <w:ind w:left="720" w:firstLineChars="0"/>
            </w:pPr>
            <w:r w:rsidRPr="008439B0">
              <w:t>O</w:t>
            </w:r>
            <w:r w:rsidRPr="008439B0">
              <w:rPr>
                <w:rFonts w:hint="eastAsia"/>
              </w:rPr>
              <w:t>ption 2: (Huawei)</w:t>
            </w:r>
          </w:p>
          <w:p w14:paraId="1566C667" w14:textId="77777777" w:rsidR="00995DFC" w:rsidRPr="008439B0" w:rsidRDefault="00995DFC" w:rsidP="00BB7587">
            <w:pPr>
              <w:pStyle w:val="ListParagraph"/>
              <w:numPr>
                <w:ilvl w:val="1"/>
                <w:numId w:val="22"/>
              </w:numPr>
              <w:ind w:firstLineChars="0"/>
            </w:pPr>
            <w:r w:rsidRPr="008439B0">
              <w:t>T</w:t>
            </w:r>
            <w:r w:rsidRPr="008439B0">
              <w:rPr>
                <w:vertAlign w:val="subscript"/>
              </w:rPr>
              <w:t>available_PRS,i</w:t>
            </w:r>
            <w:r w:rsidRPr="008439B0">
              <w:t xml:space="preserve"> for Inactive state measurement is defined as the LCM of T</w:t>
            </w:r>
            <w:r w:rsidRPr="008439B0">
              <w:rPr>
                <w:vertAlign w:val="subscript"/>
              </w:rPr>
              <w:t>prs</w:t>
            </w:r>
            <w:r w:rsidRPr="008439B0">
              <w:t>, measurement window periodicity and DRX cycle.</w:t>
            </w:r>
          </w:p>
          <w:p w14:paraId="2F86A2E6" w14:textId="77777777" w:rsidR="000232CD" w:rsidRPr="008439B0" w:rsidRDefault="000232CD" w:rsidP="000232CD">
            <w:pPr>
              <w:pStyle w:val="Heading4"/>
              <w:outlineLvl w:val="3"/>
              <w:rPr>
                <w:rFonts w:eastAsiaTheme="minorEastAsia"/>
                <w:b/>
                <w:lang w:val="en-US"/>
              </w:rPr>
            </w:pPr>
            <w:r w:rsidRPr="008439B0">
              <w:rPr>
                <w:lang w:val="en-US"/>
              </w:rPr>
              <w:t>Issue 2-4-8 T</w:t>
            </w:r>
            <w:r w:rsidRPr="008439B0">
              <w:rPr>
                <w:vertAlign w:val="subscript"/>
                <w:lang w:val="en-US"/>
              </w:rPr>
              <w:t>effct,I</w:t>
            </w:r>
            <w:r w:rsidRPr="008439B0">
              <w:rPr>
                <w:lang w:val="en-US"/>
              </w:rPr>
              <w:t xml:space="preserve"> calculation for PRS measurement requirements in RRC_INACTIVE state</w:t>
            </w:r>
          </w:p>
          <w:p w14:paraId="5B240B19" w14:textId="77777777" w:rsidR="000232CD" w:rsidRPr="008439B0" w:rsidRDefault="000232CD" w:rsidP="000232CD">
            <w:pPr>
              <w:rPr>
                <w:rFonts w:eastAsiaTheme="minorEastAsia"/>
                <w:i/>
                <w:color w:val="0070C0"/>
                <w:lang w:val="en-US" w:eastAsia="zh-CN"/>
              </w:rPr>
            </w:pPr>
            <w:r w:rsidRPr="008439B0">
              <w:rPr>
                <w:rFonts w:eastAsiaTheme="minorEastAsia" w:hint="eastAsia"/>
                <w:i/>
                <w:color w:val="0070C0"/>
                <w:lang w:val="en-US" w:eastAsia="zh-CN"/>
              </w:rPr>
              <w:t>Candidate options:</w:t>
            </w:r>
          </w:p>
          <w:p w14:paraId="10CAAB1B" w14:textId="77777777" w:rsidR="000232CD" w:rsidRPr="008439B0" w:rsidRDefault="000232CD" w:rsidP="00BB7587">
            <w:pPr>
              <w:pStyle w:val="ListParagraph"/>
              <w:numPr>
                <w:ilvl w:val="0"/>
                <w:numId w:val="22"/>
              </w:numPr>
              <w:ind w:left="720" w:firstLineChars="0"/>
            </w:pPr>
            <w:r w:rsidRPr="008439B0">
              <w:t>O</w:t>
            </w:r>
            <w:r w:rsidRPr="008439B0">
              <w:rPr>
                <w:rFonts w:hint="eastAsia"/>
              </w:rPr>
              <w:t>ption 1: (CATT, Huawei, Ericsson, OPPO, Nokia, vivo)</w:t>
            </w:r>
          </w:p>
          <w:p w14:paraId="4A12E94C" w14:textId="77777777" w:rsidR="000232CD" w:rsidRPr="008439B0" w:rsidRDefault="000232CD" w:rsidP="00BB7587">
            <w:pPr>
              <w:pStyle w:val="ListParagraph"/>
              <w:numPr>
                <w:ilvl w:val="1"/>
                <w:numId w:val="22"/>
              </w:numPr>
              <w:ind w:firstLineChars="0"/>
            </w:pPr>
            <w:r w:rsidRPr="008439B0">
              <w:rPr>
                <w:rFonts w:hint="eastAsia"/>
              </w:rPr>
              <w:t xml:space="preserve">The same approach as R16 can be used. </w:t>
            </w:r>
          </w:p>
          <w:p w14:paraId="528CF52E" w14:textId="77777777" w:rsidR="000232CD" w:rsidRPr="008439B0" w:rsidRDefault="000232CD" w:rsidP="00BB7587">
            <w:pPr>
              <w:pStyle w:val="ListParagraph"/>
              <w:numPr>
                <w:ilvl w:val="0"/>
                <w:numId w:val="22"/>
              </w:numPr>
              <w:ind w:left="720" w:firstLineChars="0"/>
            </w:pPr>
            <w:r w:rsidRPr="008439B0">
              <w:t>O</w:t>
            </w:r>
            <w:r w:rsidRPr="008439B0">
              <w:rPr>
                <w:rFonts w:hint="eastAsia"/>
              </w:rPr>
              <w:t>ption 2: (Intel, OPPO, Qualcomm)</w:t>
            </w:r>
          </w:p>
          <w:p w14:paraId="04A6C71F" w14:textId="77777777" w:rsidR="000232CD" w:rsidRPr="008439B0" w:rsidRDefault="000232CD" w:rsidP="00BB7587">
            <w:pPr>
              <w:pStyle w:val="ListParagraph"/>
              <w:numPr>
                <w:ilvl w:val="1"/>
                <w:numId w:val="22"/>
              </w:numPr>
              <w:ind w:firstLineChars="0"/>
            </w:pPr>
            <w:r w:rsidRPr="008439B0">
              <w:rPr>
                <w:rFonts w:hint="eastAsia"/>
              </w:rPr>
              <w:t>P</w:t>
            </w:r>
            <w:r w:rsidRPr="008439B0">
              <w:t>ostpone</w:t>
            </w:r>
            <w:r w:rsidRPr="008439B0">
              <w:rPr>
                <w:rFonts w:hint="eastAsia"/>
              </w:rPr>
              <w:t>d</w:t>
            </w:r>
            <w:r w:rsidRPr="008439B0">
              <w:t xml:space="preserve"> until conclusions on PRS processing capability in RRC INACTIVE state are reached in RAN1</w:t>
            </w:r>
            <w:r w:rsidRPr="008439B0">
              <w:rPr>
                <w:rFonts w:hint="eastAsia"/>
              </w:rPr>
              <w:t xml:space="preserve">. </w:t>
            </w:r>
          </w:p>
          <w:p w14:paraId="335D50C0" w14:textId="77777777" w:rsidR="00D46479" w:rsidRPr="00F84647" w:rsidRDefault="00D46479" w:rsidP="008B55B1">
            <w:pPr>
              <w:rPr>
                <w:rFonts w:asciiTheme="minorHAnsi" w:hAnsiTheme="minorHAnsi" w:cstheme="minorHAnsi"/>
                <w:b/>
                <w:bCs/>
                <w:highlight w:val="yellow"/>
                <w:lang w:val="en-US" w:eastAsia="zh-CN"/>
              </w:rPr>
            </w:pPr>
          </w:p>
        </w:tc>
      </w:tr>
    </w:tbl>
    <w:p w14:paraId="0C5026A3" w14:textId="77777777" w:rsidR="00D46479" w:rsidRDefault="00D46479" w:rsidP="00D46479">
      <w:pPr>
        <w:rPr>
          <w:rFonts w:asciiTheme="minorHAnsi" w:hAnsiTheme="minorHAnsi" w:cstheme="minorHAnsi"/>
          <w:b/>
          <w:bCs/>
          <w:highlight w:val="yellow"/>
          <w:lang w:eastAsia="zh-CN"/>
        </w:rPr>
      </w:pPr>
    </w:p>
    <w:p w14:paraId="0084E046" w14:textId="312EC923" w:rsidR="00296457" w:rsidRPr="00A94A6A" w:rsidRDefault="00E96573" w:rsidP="00D46479">
      <w:pPr>
        <w:rPr>
          <w:rFonts w:asciiTheme="minorHAnsi" w:hAnsiTheme="minorHAnsi" w:cstheme="minorHAnsi"/>
          <w:lang w:eastAsia="zh-CN"/>
        </w:rPr>
      </w:pPr>
      <w:r w:rsidRPr="00A94A6A">
        <w:rPr>
          <w:rFonts w:asciiTheme="minorHAnsi" w:hAnsiTheme="minorHAnsi" w:cstheme="minorHAnsi"/>
          <w:lang w:eastAsia="zh-CN"/>
        </w:rPr>
        <w:t xml:space="preserve">In our views, </w:t>
      </w:r>
      <w:r w:rsidR="00D46479" w:rsidRPr="00A94A6A">
        <w:rPr>
          <w:rFonts w:asciiTheme="minorHAnsi" w:hAnsiTheme="minorHAnsi" w:cstheme="minorHAnsi"/>
          <w:lang w:eastAsia="zh-CN"/>
        </w:rPr>
        <w:t xml:space="preserve">if UE support the reduce number of samples in RRC_conncec state, </w:t>
      </w:r>
      <w:r w:rsidR="00C6669A" w:rsidRPr="00A94A6A">
        <w:rPr>
          <w:rFonts w:asciiTheme="minorHAnsi" w:hAnsiTheme="minorHAnsi" w:cstheme="minorHAnsi"/>
          <w:lang w:eastAsia="zh-CN"/>
        </w:rPr>
        <w:t xml:space="preserve">usually from UE implementation itself </w:t>
      </w:r>
      <w:r w:rsidR="00D46479" w:rsidRPr="00A94A6A">
        <w:rPr>
          <w:rFonts w:asciiTheme="minorHAnsi" w:hAnsiTheme="minorHAnsi" w:cstheme="minorHAnsi"/>
          <w:lang w:eastAsia="zh-CN"/>
        </w:rPr>
        <w:t xml:space="preserve">the reduce sample can be </w:t>
      </w:r>
      <w:r w:rsidR="0006668B" w:rsidRPr="00A94A6A">
        <w:rPr>
          <w:rFonts w:asciiTheme="minorHAnsi" w:hAnsiTheme="minorHAnsi" w:cstheme="minorHAnsi"/>
          <w:lang w:eastAsia="zh-CN"/>
        </w:rPr>
        <w:t>feasible in RRC_INACTIVE.</w:t>
      </w:r>
      <w:r w:rsidR="00661617" w:rsidRPr="00A94A6A">
        <w:rPr>
          <w:rFonts w:asciiTheme="minorHAnsi" w:hAnsiTheme="minorHAnsi" w:cstheme="minorHAnsi"/>
          <w:lang w:eastAsia="zh-CN"/>
        </w:rPr>
        <w:t xml:space="preserve"> </w:t>
      </w:r>
      <w:r w:rsidR="0006668B" w:rsidRPr="00A94A6A">
        <w:rPr>
          <w:rFonts w:asciiTheme="minorHAnsi" w:hAnsiTheme="minorHAnsi" w:cstheme="minorHAnsi"/>
          <w:lang w:eastAsia="zh-CN"/>
        </w:rPr>
        <w:t>And the less measurement samples is more desirable in RRC_INACTIVE status also</w:t>
      </w:r>
      <w:r w:rsidR="00E40D59" w:rsidRPr="00A94A6A">
        <w:rPr>
          <w:rFonts w:asciiTheme="minorHAnsi" w:hAnsiTheme="minorHAnsi" w:cstheme="minorHAnsi"/>
          <w:lang w:eastAsia="zh-CN"/>
        </w:rPr>
        <w:t xml:space="preserve"> because of the</w:t>
      </w:r>
      <w:r w:rsidR="00D46479" w:rsidRPr="00A94A6A">
        <w:rPr>
          <w:rFonts w:asciiTheme="minorHAnsi" w:hAnsiTheme="minorHAnsi" w:cstheme="minorHAnsi"/>
          <w:lang w:eastAsia="zh-CN"/>
        </w:rPr>
        <w:t xml:space="preserve"> power saving</w:t>
      </w:r>
      <w:r w:rsidR="00E40D59" w:rsidRPr="00A94A6A">
        <w:rPr>
          <w:rFonts w:asciiTheme="minorHAnsi" w:hAnsiTheme="minorHAnsi" w:cstheme="minorHAnsi"/>
          <w:lang w:eastAsia="zh-CN"/>
        </w:rPr>
        <w:t xml:space="preserve"> benefits</w:t>
      </w:r>
      <w:r w:rsidR="00D46479" w:rsidRPr="00A94A6A">
        <w:rPr>
          <w:rFonts w:asciiTheme="minorHAnsi" w:hAnsiTheme="minorHAnsi" w:cstheme="minorHAnsi"/>
          <w:lang w:eastAsia="zh-CN"/>
        </w:rPr>
        <w:t>.</w:t>
      </w:r>
    </w:p>
    <w:p w14:paraId="0444AE86" w14:textId="3B84FCC2" w:rsidR="00E96573" w:rsidRPr="00A94A6A" w:rsidRDefault="00E96573" w:rsidP="00D46479">
      <w:pPr>
        <w:rPr>
          <w:rFonts w:asciiTheme="minorHAnsi" w:hAnsiTheme="minorHAnsi" w:cstheme="minorHAnsi"/>
          <w:lang w:eastAsia="zh-CN"/>
        </w:rPr>
      </w:pPr>
      <w:r w:rsidRPr="00A94A6A">
        <w:rPr>
          <w:rFonts w:asciiTheme="minorHAnsi" w:hAnsiTheme="minorHAnsi" w:cstheme="minorHAnsi"/>
          <w:b/>
          <w:bCs/>
          <w:u w:val="single"/>
          <w:lang w:eastAsia="zh-CN"/>
        </w:rPr>
        <w:t>Observation</w:t>
      </w:r>
      <w:r w:rsidR="00E56F8D" w:rsidRPr="00A94A6A">
        <w:rPr>
          <w:rFonts w:asciiTheme="minorHAnsi" w:hAnsiTheme="minorHAnsi" w:cstheme="minorHAnsi"/>
          <w:b/>
          <w:bCs/>
          <w:u w:val="single"/>
          <w:lang w:eastAsia="zh-CN"/>
        </w:rPr>
        <w:t xml:space="preserve"> </w:t>
      </w:r>
      <w:r w:rsidR="00550BD2">
        <w:rPr>
          <w:rFonts w:asciiTheme="minorHAnsi" w:hAnsiTheme="minorHAnsi" w:cstheme="minorHAnsi"/>
          <w:b/>
          <w:bCs/>
          <w:u w:val="single"/>
          <w:lang w:eastAsia="zh-CN"/>
        </w:rPr>
        <w:t>1</w:t>
      </w:r>
      <w:r w:rsidRPr="00A94A6A">
        <w:rPr>
          <w:rFonts w:asciiTheme="minorHAnsi" w:hAnsiTheme="minorHAnsi" w:cstheme="minorHAnsi"/>
          <w:b/>
          <w:bCs/>
          <w:u w:val="single"/>
          <w:lang w:eastAsia="zh-CN"/>
        </w:rPr>
        <w:t>:</w:t>
      </w:r>
      <w:r w:rsidRPr="00A94A6A">
        <w:rPr>
          <w:rFonts w:asciiTheme="minorHAnsi" w:hAnsiTheme="minorHAnsi" w:cstheme="minorHAnsi"/>
          <w:b/>
          <w:bCs/>
          <w:lang w:eastAsia="zh-CN"/>
        </w:rPr>
        <w:t xml:space="preserve"> </w:t>
      </w:r>
      <w:r w:rsidR="00E56F8D" w:rsidRPr="00A94A6A">
        <w:rPr>
          <w:rFonts w:asciiTheme="minorHAnsi" w:hAnsiTheme="minorHAnsi" w:cstheme="minorHAnsi"/>
          <w:b/>
          <w:bCs/>
          <w:lang w:eastAsia="zh-CN"/>
        </w:rPr>
        <w:t>I</w:t>
      </w:r>
      <w:r w:rsidR="002478CB" w:rsidRPr="00A94A6A">
        <w:rPr>
          <w:rFonts w:asciiTheme="minorHAnsi" w:hAnsiTheme="minorHAnsi" w:cstheme="minorHAnsi"/>
          <w:b/>
          <w:bCs/>
          <w:lang w:eastAsia="zh-CN"/>
        </w:rPr>
        <w:t>f UE support the reduce number of samples in RRC_CONNECT state, the reduce sample can be applied, which is also</w:t>
      </w:r>
      <w:r w:rsidR="00661617" w:rsidRPr="00A94A6A">
        <w:rPr>
          <w:rFonts w:asciiTheme="minorHAnsi" w:hAnsiTheme="minorHAnsi" w:cstheme="minorHAnsi"/>
          <w:b/>
          <w:bCs/>
          <w:lang w:eastAsia="zh-CN"/>
        </w:rPr>
        <w:t xml:space="preserve"> desirable by UE  because of</w:t>
      </w:r>
      <w:r w:rsidR="002478CB" w:rsidRPr="00A94A6A">
        <w:rPr>
          <w:rFonts w:asciiTheme="minorHAnsi" w:hAnsiTheme="minorHAnsi" w:cstheme="minorHAnsi"/>
          <w:b/>
          <w:bCs/>
          <w:lang w:eastAsia="zh-CN"/>
        </w:rPr>
        <w:t xml:space="preserve"> power </w:t>
      </w:r>
      <w:r w:rsidR="00661617" w:rsidRPr="00A94A6A">
        <w:rPr>
          <w:rFonts w:asciiTheme="minorHAnsi" w:hAnsiTheme="minorHAnsi" w:cstheme="minorHAnsi"/>
          <w:b/>
          <w:bCs/>
          <w:lang w:eastAsia="zh-CN"/>
        </w:rPr>
        <w:t>consumption benefits</w:t>
      </w:r>
      <w:r w:rsidR="002478CB" w:rsidRPr="00A94A6A">
        <w:rPr>
          <w:rFonts w:asciiTheme="minorHAnsi" w:hAnsiTheme="minorHAnsi" w:cstheme="minorHAnsi"/>
          <w:lang w:eastAsia="zh-CN"/>
        </w:rPr>
        <w:t>.</w:t>
      </w:r>
    </w:p>
    <w:p w14:paraId="11873B71" w14:textId="79F3574F" w:rsidR="008B41AA" w:rsidRPr="008B41AA" w:rsidRDefault="008B41AA" w:rsidP="00D46479">
      <w:pPr>
        <w:rPr>
          <w:rFonts w:asciiTheme="minorHAnsi" w:hAnsiTheme="minorHAnsi" w:cstheme="minorHAnsi"/>
          <w:lang w:eastAsia="zh-CN"/>
        </w:rPr>
      </w:pPr>
      <w:r w:rsidRPr="008B41AA">
        <w:rPr>
          <w:rFonts w:asciiTheme="minorHAnsi" w:hAnsiTheme="minorHAnsi" w:cstheme="minorHAnsi"/>
          <w:lang w:eastAsia="zh-CN"/>
        </w:rPr>
        <w:t>Therefore, we can propose:</w:t>
      </w:r>
    </w:p>
    <w:p w14:paraId="076963E5" w14:textId="5084279D" w:rsidR="008B41AA" w:rsidRDefault="008B41AA" w:rsidP="00D46479">
      <w:pPr>
        <w:rPr>
          <w:rFonts w:asciiTheme="minorHAnsi" w:hAnsiTheme="minorHAnsi" w:cstheme="minorHAnsi"/>
          <w:b/>
          <w:bCs/>
          <w:i/>
          <w:iCs/>
          <w:lang w:eastAsia="zh-CN"/>
        </w:rPr>
      </w:pPr>
      <w:r w:rsidRPr="002877ED">
        <w:rPr>
          <w:rFonts w:asciiTheme="minorHAnsi" w:hAnsiTheme="minorHAnsi" w:cstheme="minorHAnsi"/>
          <w:b/>
          <w:bCs/>
          <w:i/>
          <w:iCs/>
          <w:u w:val="single"/>
          <w:lang w:eastAsia="zh-CN"/>
        </w:rPr>
        <w:t xml:space="preserve">Proposal </w:t>
      </w:r>
      <w:r w:rsidR="00E26412">
        <w:rPr>
          <w:rFonts w:asciiTheme="minorHAnsi" w:hAnsiTheme="minorHAnsi" w:cstheme="minorHAnsi"/>
          <w:b/>
          <w:bCs/>
          <w:i/>
          <w:iCs/>
          <w:u w:val="single"/>
          <w:lang w:eastAsia="zh-CN"/>
        </w:rPr>
        <w:t>2</w:t>
      </w:r>
      <w:r w:rsidRPr="002877ED">
        <w:rPr>
          <w:rFonts w:asciiTheme="minorHAnsi" w:hAnsiTheme="minorHAnsi" w:cstheme="minorHAnsi"/>
          <w:b/>
          <w:bCs/>
          <w:i/>
          <w:iCs/>
          <w:u w:val="single"/>
          <w:lang w:eastAsia="zh-CN"/>
        </w:rPr>
        <w:t>:</w:t>
      </w:r>
      <w:r w:rsidRPr="002877ED">
        <w:rPr>
          <w:rFonts w:asciiTheme="minorHAnsi" w:hAnsiTheme="minorHAnsi" w:cstheme="minorHAnsi"/>
          <w:b/>
          <w:bCs/>
          <w:i/>
          <w:iCs/>
          <w:lang w:eastAsia="zh-CN"/>
        </w:rPr>
        <w:t xml:space="preserve"> </w:t>
      </w:r>
      <w:r w:rsidR="00601EE5" w:rsidRPr="002877ED">
        <w:rPr>
          <w:rFonts w:asciiTheme="minorHAnsi" w:hAnsiTheme="minorHAnsi" w:cstheme="minorHAnsi"/>
          <w:b/>
          <w:bCs/>
          <w:i/>
          <w:iCs/>
          <w:lang w:eastAsia="zh-CN"/>
        </w:rPr>
        <w:t xml:space="preserve">The requirements with </w:t>
      </w:r>
      <w:r w:rsidR="00E26412">
        <w:rPr>
          <w:rFonts w:asciiTheme="minorHAnsi" w:hAnsiTheme="minorHAnsi" w:cstheme="minorHAnsi"/>
          <w:b/>
          <w:bCs/>
          <w:i/>
          <w:iCs/>
          <w:lang w:eastAsia="zh-CN"/>
        </w:rPr>
        <w:t>reduced number of</w:t>
      </w:r>
      <w:r w:rsidR="00601EE5" w:rsidRPr="002877ED">
        <w:rPr>
          <w:rFonts w:asciiTheme="minorHAnsi" w:hAnsiTheme="minorHAnsi" w:cstheme="minorHAnsi"/>
          <w:b/>
          <w:bCs/>
          <w:i/>
          <w:iCs/>
          <w:lang w:eastAsia="zh-CN"/>
        </w:rPr>
        <w:t xml:space="preserve"> </w:t>
      </w:r>
      <w:r w:rsidR="00573C8F" w:rsidRPr="002877ED">
        <w:rPr>
          <w:rFonts w:asciiTheme="minorHAnsi" w:hAnsiTheme="minorHAnsi" w:cstheme="minorHAnsi"/>
          <w:b/>
          <w:bCs/>
          <w:i/>
          <w:iCs/>
          <w:lang w:eastAsia="zh-CN"/>
        </w:rPr>
        <w:t xml:space="preserve">PRS measurement </w:t>
      </w:r>
      <w:r w:rsidR="00601EE5" w:rsidRPr="002877ED">
        <w:rPr>
          <w:rFonts w:asciiTheme="minorHAnsi" w:hAnsiTheme="minorHAnsi" w:cstheme="minorHAnsi"/>
          <w:b/>
          <w:bCs/>
          <w:i/>
          <w:iCs/>
          <w:lang w:eastAsia="zh-CN"/>
        </w:rPr>
        <w:t xml:space="preserve">samples </w:t>
      </w:r>
      <w:r w:rsidR="00573C8F" w:rsidRPr="002877ED">
        <w:rPr>
          <w:rFonts w:asciiTheme="minorHAnsi" w:hAnsiTheme="minorHAnsi" w:cstheme="minorHAnsi"/>
          <w:b/>
          <w:bCs/>
          <w:i/>
          <w:iCs/>
          <w:lang w:eastAsia="zh-CN"/>
        </w:rPr>
        <w:t xml:space="preserve">can be defined for </w:t>
      </w:r>
      <w:r w:rsidR="002877ED" w:rsidRPr="002877ED">
        <w:rPr>
          <w:rFonts w:asciiTheme="minorHAnsi" w:hAnsiTheme="minorHAnsi" w:cstheme="minorHAnsi"/>
          <w:b/>
          <w:bCs/>
          <w:i/>
          <w:iCs/>
          <w:lang w:eastAsia="zh-CN"/>
        </w:rPr>
        <w:t>NR positioning measurement in RRC_INACTIVE upon UE capability.</w:t>
      </w:r>
    </w:p>
    <w:p w14:paraId="4ED74E3E" w14:textId="29C220A3" w:rsidR="000232CD" w:rsidRDefault="000232CD" w:rsidP="00D46479">
      <w:pPr>
        <w:rPr>
          <w:rFonts w:asciiTheme="minorHAnsi" w:hAnsiTheme="minorHAnsi" w:cstheme="minorHAnsi"/>
          <w:b/>
          <w:bCs/>
          <w:i/>
          <w:iCs/>
          <w:lang w:eastAsia="zh-CN"/>
        </w:rPr>
      </w:pPr>
    </w:p>
    <w:p w14:paraId="176AE914" w14:textId="33F84ADE" w:rsidR="00161D2E" w:rsidRDefault="00B16BF3" w:rsidP="00D6686B">
      <w:pPr>
        <w:rPr>
          <w:rFonts w:asciiTheme="minorHAnsi" w:hAnsiTheme="minorHAnsi" w:cstheme="minorHAnsi"/>
          <w:lang w:val="en-US"/>
        </w:rPr>
      </w:pPr>
      <w:r w:rsidRPr="007B74BB">
        <w:rPr>
          <w:rFonts w:asciiTheme="minorHAnsi" w:hAnsiTheme="minorHAnsi" w:cstheme="minorHAnsi"/>
          <w:lang w:val="en-US" w:eastAsia="zh-CN"/>
        </w:rPr>
        <w:lastRenderedPageBreak/>
        <w:t xml:space="preserve">For the </w:t>
      </w:r>
      <w:r w:rsidRPr="007B74BB">
        <w:rPr>
          <w:rFonts w:asciiTheme="minorHAnsi" w:hAnsiTheme="minorHAnsi" w:cstheme="minorHAnsi"/>
          <w:lang w:val="en-US"/>
        </w:rPr>
        <w:t>T</w:t>
      </w:r>
      <w:r w:rsidRPr="007B74BB">
        <w:rPr>
          <w:rFonts w:asciiTheme="minorHAnsi" w:hAnsiTheme="minorHAnsi" w:cstheme="minorHAnsi"/>
          <w:vertAlign w:val="subscript"/>
          <w:lang w:val="en-US"/>
        </w:rPr>
        <w:t>available_PRS,i</w:t>
      </w:r>
      <w:r w:rsidRPr="007B74BB">
        <w:rPr>
          <w:rFonts w:asciiTheme="minorHAnsi" w:hAnsiTheme="minorHAnsi" w:cstheme="minorHAnsi"/>
          <w:lang w:val="en-US"/>
        </w:rPr>
        <w:t xml:space="preserve"> calculation for PRS measurement requirements in RRC_INACTIVE stat</w:t>
      </w:r>
      <w:r w:rsidR="007B74BB">
        <w:rPr>
          <w:rFonts w:asciiTheme="minorHAnsi" w:hAnsiTheme="minorHAnsi" w:cstheme="minorHAnsi"/>
          <w:lang w:val="en-US"/>
        </w:rPr>
        <w:t>e, in</w:t>
      </w:r>
      <w:r w:rsidR="00103C75">
        <w:rPr>
          <w:rFonts w:asciiTheme="minorHAnsi" w:hAnsiTheme="minorHAnsi" w:cstheme="minorHAnsi"/>
          <w:lang w:val="en-US"/>
        </w:rPr>
        <w:t xml:space="preserve"> our view, the PRS processing window ma</w:t>
      </w:r>
      <w:r w:rsidR="00274A79">
        <w:rPr>
          <w:rFonts w:asciiTheme="minorHAnsi" w:hAnsiTheme="minorHAnsi" w:cstheme="minorHAnsi"/>
          <w:lang w:val="en-US"/>
        </w:rPr>
        <w:t xml:space="preserve">y not appliable in RRC_INACTIVE, thus </w:t>
      </w:r>
      <w:r w:rsidR="000A1FBE" w:rsidRPr="007B74BB">
        <w:rPr>
          <w:rFonts w:asciiTheme="minorHAnsi" w:hAnsiTheme="minorHAnsi" w:cstheme="minorHAnsi"/>
          <w:lang w:val="en-US"/>
        </w:rPr>
        <w:t>T</w:t>
      </w:r>
      <w:r w:rsidR="000A1FBE" w:rsidRPr="007B74BB">
        <w:rPr>
          <w:rFonts w:asciiTheme="minorHAnsi" w:hAnsiTheme="minorHAnsi" w:cstheme="minorHAnsi"/>
          <w:vertAlign w:val="subscript"/>
          <w:lang w:val="en-US"/>
        </w:rPr>
        <w:t>available_PRS,</w:t>
      </w:r>
      <w:r w:rsidR="000A1FBE">
        <w:rPr>
          <w:rFonts w:asciiTheme="minorHAnsi" w:hAnsiTheme="minorHAnsi" w:cstheme="minorHAnsi"/>
          <w:vertAlign w:val="subscript"/>
          <w:lang w:val="en-US"/>
        </w:rPr>
        <w:t xml:space="preserve">I </w:t>
      </w:r>
      <w:r w:rsidR="00D445F5">
        <w:rPr>
          <w:rFonts w:asciiTheme="minorHAnsi" w:hAnsiTheme="minorHAnsi" w:cstheme="minorHAnsi"/>
          <w:lang w:val="en-US"/>
        </w:rPr>
        <w:t xml:space="preserve">could be defined </w:t>
      </w:r>
      <w:r w:rsidR="00E525BE">
        <w:rPr>
          <w:rFonts w:asciiTheme="minorHAnsi" w:hAnsiTheme="minorHAnsi" w:cstheme="minorHAnsi"/>
          <w:lang w:val="en-US"/>
        </w:rPr>
        <w:t>by Option 1. But we can FFS it upon RAN1’s confirmation.</w:t>
      </w:r>
    </w:p>
    <w:p w14:paraId="575CEF67" w14:textId="00D988DA" w:rsidR="00E525BE" w:rsidRPr="007B74BB" w:rsidRDefault="00FF0D51" w:rsidP="00D6686B">
      <w:pPr>
        <w:rPr>
          <w:rFonts w:asciiTheme="minorHAnsi" w:eastAsiaTheme="minorEastAsia" w:hAnsiTheme="minorHAnsi" w:cstheme="minorHAnsi"/>
          <w:lang w:val="en-US"/>
        </w:rPr>
      </w:pPr>
      <w:r w:rsidRPr="002877ED">
        <w:rPr>
          <w:rFonts w:asciiTheme="minorHAnsi" w:hAnsiTheme="minorHAnsi" w:cstheme="minorHAnsi"/>
          <w:b/>
          <w:bCs/>
          <w:i/>
          <w:iCs/>
          <w:u w:val="single"/>
          <w:lang w:eastAsia="zh-CN"/>
        </w:rPr>
        <w:t xml:space="preserve">Proposal </w:t>
      </w:r>
      <w:r w:rsidR="002900A0">
        <w:rPr>
          <w:rFonts w:asciiTheme="minorHAnsi" w:hAnsiTheme="minorHAnsi" w:cstheme="minorHAnsi"/>
          <w:b/>
          <w:bCs/>
          <w:i/>
          <w:iCs/>
          <w:u w:val="single"/>
          <w:lang w:eastAsia="zh-CN"/>
        </w:rPr>
        <w:t>3</w:t>
      </w:r>
      <w:r w:rsidRPr="002877ED">
        <w:rPr>
          <w:rFonts w:asciiTheme="minorHAnsi" w:hAnsiTheme="minorHAnsi" w:cstheme="minorHAnsi"/>
          <w:b/>
          <w:bCs/>
          <w:i/>
          <w:iCs/>
          <w:u w:val="single"/>
          <w:lang w:eastAsia="zh-CN"/>
        </w:rPr>
        <w:t>:</w:t>
      </w:r>
      <w:r w:rsidRPr="002877ED">
        <w:rPr>
          <w:rFonts w:asciiTheme="minorHAnsi" w:hAnsiTheme="minorHAnsi" w:cstheme="minorHAnsi"/>
          <w:b/>
          <w:bCs/>
          <w:i/>
          <w:iCs/>
          <w:lang w:eastAsia="zh-CN"/>
        </w:rPr>
        <w:t xml:space="preserve"> </w:t>
      </w:r>
      <w:r>
        <w:rPr>
          <w:rFonts w:asciiTheme="minorHAnsi" w:hAnsiTheme="minorHAnsi" w:cstheme="minorHAnsi"/>
          <w:b/>
          <w:bCs/>
          <w:i/>
          <w:iCs/>
          <w:lang w:eastAsia="zh-CN"/>
        </w:rPr>
        <w:t xml:space="preserve">FFS </w:t>
      </w:r>
      <w:r w:rsidRPr="00BB7587">
        <w:rPr>
          <w:rFonts w:asciiTheme="minorHAnsi" w:hAnsiTheme="minorHAnsi" w:cstheme="minorHAnsi"/>
          <w:b/>
          <w:bCs/>
          <w:i/>
          <w:iCs/>
          <w:lang w:eastAsia="zh-CN"/>
        </w:rPr>
        <w:t>on</w:t>
      </w:r>
      <w:r w:rsidR="005549CD" w:rsidRPr="00BB7587">
        <w:rPr>
          <w:rFonts w:asciiTheme="minorHAnsi" w:hAnsiTheme="minorHAnsi" w:cstheme="minorHAnsi"/>
          <w:b/>
          <w:bCs/>
          <w:i/>
          <w:iCs/>
          <w:lang w:eastAsia="zh-CN"/>
        </w:rPr>
        <w:t xml:space="preserve"> </w:t>
      </w:r>
      <w:r w:rsidR="005549CD" w:rsidRPr="00BB7587">
        <w:rPr>
          <w:rFonts w:asciiTheme="minorHAnsi" w:hAnsiTheme="minorHAnsi" w:cstheme="minorHAnsi"/>
          <w:b/>
          <w:bCs/>
          <w:i/>
          <w:iCs/>
          <w:lang w:val="en-US"/>
        </w:rPr>
        <w:t>T</w:t>
      </w:r>
      <w:r w:rsidR="005549CD" w:rsidRPr="00BB7587">
        <w:rPr>
          <w:rFonts w:asciiTheme="minorHAnsi" w:hAnsiTheme="minorHAnsi" w:cstheme="minorHAnsi"/>
          <w:b/>
          <w:bCs/>
          <w:i/>
          <w:iCs/>
          <w:vertAlign w:val="subscript"/>
          <w:lang w:val="en-US"/>
        </w:rPr>
        <w:t xml:space="preserve">available_PRS,I </w:t>
      </w:r>
      <w:r w:rsidR="005549CD" w:rsidRPr="00BB7587">
        <w:rPr>
          <w:rFonts w:asciiTheme="minorHAnsi" w:hAnsiTheme="minorHAnsi" w:cstheme="minorHAnsi"/>
          <w:b/>
          <w:bCs/>
          <w:i/>
          <w:iCs/>
          <w:lang w:val="en-US"/>
        </w:rPr>
        <w:t>upon RAN1’s confirmation</w:t>
      </w:r>
    </w:p>
    <w:p w14:paraId="23DE6C41" w14:textId="6F474C1D" w:rsidR="00F84647" w:rsidRPr="00661617" w:rsidRDefault="009213BF" w:rsidP="00BA46DF">
      <w:pPr>
        <w:rPr>
          <w:rFonts w:asciiTheme="minorHAnsi" w:hAnsiTheme="minorHAnsi" w:cstheme="minorHAnsi"/>
          <w:lang w:eastAsia="zh-CN"/>
        </w:rPr>
      </w:pPr>
      <w:r>
        <w:rPr>
          <w:rFonts w:asciiTheme="minorHAnsi" w:hAnsiTheme="minorHAnsi" w:cstheme="minorHAnsi"/>
          <w:lang w:eastAsia="zh-CN"/>
        </w:rPr>
        <w:t>Secondly, the other</w:t>
      </w:r>
      <w:r w:rsidR="00172EBF" w:rsidRPr="00661617">
        <w:rPr>
          <w:rFonts w:asciiTheme="minorHAnsi" w:hAnsiTheme="minorHAnsi" w:cstheme="minorHAnsi"/>
          <w:lang w:eastAsia="zh-CN"/>
        </w:rPr>
        <w:t xml:space="preserve"> </w:t>
      </w:r>
      <w:r w:rsidR="00E034FB">
        <w:rPr>
          <w:rFonts w:asciiTheme="minorHAnsi" w:hAnsiTheme="minorHAnsi" w:cstheme="minorHAnsi"/>
          <w:lang w:eastAsia="zh-CN"/>
        </w:rPr>
        <w:t>open</w:t>
      </w:r>
      <w:r w:rsidR="00172EBF" w:rsidRPr="00661617">
        <w:rPr>
          <w:rFonts w:asciiTheme="minorHAnsi" w:hAnsiTheme="minorHAnsi" w:cstheme="minorHAnsi"/>
          <w:lang w:eastAsia="zh-CN"/>
        </w:rPr>
        <w:t xml:space="preserve"> </w:t>
      </w:r>
      <w:r w:rsidR="00BA3656" w:rsidRPr="00661617">
        <w:rPr>
          <w:rFonts w:asciiTheme="minorHAnsi" w:hAnsiTheme="minorHAnsi" w:cstheme="minorHAnsi"/>
          <w:lang w:eastAsia="zh-CN"/>
        </w:rPr>
        <w:t xml:space="preserve">issue in </w:t>
      </w:r>
      <w:r w:rsidR="00DC0D73" w:rsidRPr="00661617">
        <w:rPr>
          <w:rFonts w:asciiTheme="minorHAnsi" w:hAnsiTheme="minorHAnsi" w:cstheme="minorHAnsi"/>
          <w:lang w:eastAsia="zh-CN"/>
        </w:rPr>
        <w:t>the last RAN4 meeting</w:t>
      </w:r>
      <w:r w:rsidR="00BA3656" w:rsidRPr="00661617">
        <w:rPr>
          <w:rFonts w:asciiTheme="minorHAnsi" w:hAnsiTheme="minorHAnsi" w:cstheme="minorHAnsi"/>
          <w:lang w:eastAsia="zh-CN"/>
        </w:rPr>
        <w:t xml:space="preserve"> is.</w:t>
      </w:r>
    </w:p>
    <w:tbl>
      <w:tblPr>
        <w:tblStyle w:val="TableGrid"/>
        <w:tblW w:w="0" w:type="auto"/>
        <w:tblLook w:val="04A0" w:firstRow="1" w:lastRow="0" w:firstColumn="1" w:lastColumn="0" w:noHBand="0" w:noVBand="1"/>
      </w:tblPr>
      <w:tblGrid>
        <w:gridCol w:w="10457"/>
      </w:tblGrid>
      <w:tr w:rsidR="00370E3A" w14:paraId="46B183EE" w14:textId="77777777" w:rsidTr="00370E3A">
        <w:tc>
          <w:tcPr>
            <w:tcW w:w="10457" w:type="dxa"/>
          </w:tcPr>
          <w:p w14:paraId="3420BD71" w14:textId="77777777" w:rsidR="00202342" w:rsidRPr="008439B0" w:rsidRDefault="00202342" w:rsidP="00202342">
            <w:pPr>
              <w:pStyle w:val="Heading4"/>
              <w:outlineLvl w:val="3"/>
              <w:rPr>
                <w:rFonts w:eastAsiaTheme="minorEastAsia"/>
                <w:b/>
                <w:lang w:val="en-US"/>
              </w:rPr>
            </w:pPr>
            <w:r w:rsidRPr="008439B0">
              <w:rPr>
                <w:lang w:val="en-US"/>
              </w:rPr>
              <w:t xml:space="preserve">Issue 2-2-6 UE behavior for PRS measurement under cell change. </w:t>
            </w:r>
          </w:p>
          <w:p w14:paraId="4639D850" w14:textId="77777777" w:rsidR="00202342" w:rsidRPr="008439B0" w:rsidRDefault="00202342" w:rsidP="00202342">
            <w:pPr>
              <w:rPr>
                <w:rFonts w:eastAsiaTheme="minorEastAsia"/>
                <w:i/>
                <w:color w:val="0070C0"/>
                <w:lang w:val="en-US" w:eastAsia="zh-CN"/>
              </w:rPr>
            </w:pPr>
            <w:r w:rsidRPr="008439B0">
              <w:rPr>
                <w:rFonts w:eastAsiaTheme="minorEastAsia" w:hint="eastAsia"/>
                <w:i/>
                <w:color w:val="0070C0"/>
                <w:lang w:val="en-US" w:eastAsia="zh-CN"/>
              </w:rPr>
              <w:t>Candidate options:</w:t>
            </w:r>
          </w:p>
          <w:p w14:paraId="342C5D37" w14:textId="77777777" w:rsidR="00202342" w:rsidRPr="008439B0" w:rsidRDefault="00202342" w:rsidP="00202342">
            <w:pPr>
              <w:rPr>
                <w:rFonts w:eastAsiaTheme="minorEastAsia"/>
                <w:lang w:val="en-US" w:eastAsia="zh-CN"/>
              </w:rPr>
            </w:pPr>
            <w:r w:rsidRPr="008439B0">
              <w:rPr>
                <w:rFonts w:eastAsiaTheme="minorEastAsia" w:hint="eastAsia"/>
                <w:lang w:val="en-US" w:eastAsia="zh-CN"/>
              </w:rPr>
              <w:t>FFS t</w:t>
            </w:r>
            <w:r w:rsidRPr="008439B0">
              <w:rPr>
                <w:rFonts w:eastAsiaTheme="minorEastAsia"/>
                <w:lang w:val="en-US" w:eastAsia="zh-CN"/>
              </w:rPr>
              <w:t xml:space="preserve">he UE behaviour if the cell reselection occurs during the </w:t>
            </w:r>
            <w:r w:rsidRPr="008439B0">
              <w:rPr>
                <w:rFonts w:eastAsiaTheme="minorEastAsia" w:hint="eastAsia"/>
                <w:lang w:val="en-US" w:eastAsia="zh-CN"/>
              </w:rPr>
              <w:t>UE Rx-Tx</w:t>
            </w:r>
            <w:r w:rsidRPr="008439B0">
              <w:rPr>
                <w:rFonts w:eastAsiaTheme="minorEastAsia"/>
                <w:lang w:val="en-US" w:eastAsia="zh-CN"/>
              </w:rPr>
              <w:t xml:space="preserve"> measurement period:</w:t>
            </w:r>
          </w:p>
          <w:p w14:paraId="2500CCE4" w14:textId="77777777" w:rsidR="00202342" w:rsidRPr="008439B0" w:rsidRDefault="00202342" w:rsidP="00BB7587">
            <w:pPr>
              <w:pStyle w:val="ListParagraph"/>
              <w:numPr>
                <w:ilvl w:val="0"/>
                <w:numId w:val="22"/>
              </w:numPr>
              <w:ind w:left="720" w:firstLineChars="0"/>
            </w:pPr>
            <w:r w:rsidRPr="008439B0">
              <w:t>O</w:t>
            </w:r>
            <w:r w:rsidRPr="008439B0">
              <w:rPr>
                <w:rFonts w:hint="eastAsia"/>
              </w:rPr>
              <w:t>ption 1: (Ericsson)</w:t>
            </w:r>
          </w:p>
          <w:p w14:paraId="2AC10C5D" w14:textId="77777777" w:rsidR="00202342" w:rsidRPr="008439B0" w:rsidRDefault="00202342" w:rsidP="00BB7587">
            <w:pPr>
              <w:pStyle w:val="ListParagraph"/>
              <w:numPr>
                <w:ilvl w:val="1"/>
                <w:numId w:val="22"/>
              </w:numPr>
              <w:ind w:firstLineChars="0"/>
            </w:pPr>
            <w:r w:rsidRPr="008439B0">
              <w:t>The UE shall restart the UE Rx-Tx measurement after the cell reselection</w:t>
            </w:r>
          </w:p>
          <w:p w14:paraId="4B0414D7" w14:textId="77777777" w:rsidR="00202342" w:rsidRPr="008439B0" w:rsidRDefault="00202342" w:rsidP="00BB7587">
            <w:pPr>
              <w:pStyle w:val="ListParagraph"/>
              <w:numPr>
                <w:ilvl w:val="0"/>
                <w:numId w:val="22"/>
              </w:numPr>
              <w:ind w:left="720" w:firstLineChars="0"/>
            </w:pPr>
            <w:r w:rsidRPr="008439B0">
              <w:t>O</w:t>
            </w:r>
            <w:r w:rsidRPr="008439B0">
              <w:rPr>
                <w:rFonts w:hint="eastAsia"/>
              </w:rPr>
              <w:t>ption 2: (Huawei)</w:t>
            </w:r>
          </w:p>
          <w:p w14:paraId="7DA53A10" w14:textId="5A228958" w:rsidR="00370E3A" w:rsidRPr="00B96F12" w:rsidRDefault="00202342" w:rsidP="00B96F12">
            <w:pPr>
              <w:pStyle w:val="ListParagraph"/>
              <w:numPr>
                <w:ilvl w:val="1"/>
                <w:numId w:val="22"/>
              </w:numPr>
              <w:ind w:firstLineChars="0"/>
            </w:pPr>
            <w:r w:rsidRPr="008439B0">
              <w:t xml:space="preserve">The UE shall </w:t>
            </w:r>
            <w:r w:rsidRPr="008439B0">
              <w:rPr>
                <w:rFonts w:hint="eastAsia"/>
              </w:rPr>
              <w:t>stop</w:t>
            </w:r>
            <w:r w:rsidRPr="008439B0">
              <w:t xml:space="preserve"> the UE Rx-Tx measurement after the cell reselection</w:t>
            </w:r>
          </w:p>
        </w:tc>
      </w:tr>
    </w:tbl>
    <w:p w14:paraId="3FC87E90" w14:textId="721ECA5D" w:rsidR="00F84647" w:rsidRDefault="00F84647" w:rsidP="00BA46DF">
      <w:pPr>
        <w:rPr>
          <w:rFonts w:asciiTheme="minorHAnsi" w:hAnsiTheme="minorHAnsi" w:cstheme="minorHAnsi"/>
          <w:b/>
          <w:bCs/>
          <w:highlight w:val="yellow"/>
          <w:lang w:eastAsia="zh-CN"/>
        </w:rPr>
      </w:pPr>
    </w:p>
    <w:p w14:paraId="2246536A" w14:textId="0AC08D21" w:rsidR="00810A98" w:rsidRPr="002900A0" w:rsidRDefault="00810A98" w:rsidP="00A238BD">
      <w:pPr>
        <w:spacing w:after="120"/>
        <w:rPr>
          <w:rFonts w:asciiTheme="minorHAnsi" w:hAnsiTheme="minorHAnsi" w:cstheme="minorHAnsi"/>
          <w:lang w:eastAsia="zh-CN"/>
        </w:rPr>
      </w:pPr>
      <w:r w:rsidRPr="002900A0">
        <w:rPr>
          <w:rFonts w:asciiTheme="minorHAnsi" w:hAnsiTheme="minorHAnsi" w:cstheme="minorHAnsi"/>
          <w:lang w:eastAsia="zh-CN"/>
        </w:rPr>
        <w:t xml:space="preserve">In comparison with other measurement for positioning, UE Rx-Tx time difference may be impacted during the cell change </w:t>
      </w:r>
      <w:r w:rsidR="00EE4C41" w:rsidRPr="002900A0">
        <w:rPr>
          <w:rFonts w:asciiTheme="minorHAnsi" w:hAnsiTheme="minorHAnsi" w:cstheme="minorHAnsi"/>
          <w:lang w:eastAsia="zh-CN"/>
        </w:rPr>
        <w:t>because of SRS</w:t>
      </w:r>
      <w:r w:rsidR="00040DA1" w:rsidRPr="002900A0">
        <w:rPr>
          <w:rFonts w:asciiTheme="minorHAnsi" w:hAnsiTheme="minorHAnsi" w:cstheme="minorHAnsi"/>
          <w:lang w:eastAsia="zh-CN"/>
        </w:rPr>
        <w:t xml:space="preserve">. </w:t>
      </w:r>
      <w:r w:rsidR="004030F6">
        <w:rPr>
          <w:rFonts w:asciiTheme="minorHAnsi" w:hAnsiTheme="minorHAnsi" w:cstheme="minorHAnsi"/>
          <w:lang w:eastAsia="zh-CN"/>
        </w:rPr>
        <w:t xml:space="preserve">If </w:t>
      </w:r>
      <w:r w:rsidR="004030F6" w:rsidRPr="004030F6">
        <w:rPr>
          <w:rFonts w:asciiTheme="minorHAnsi" w:hAnsiTheme="minorHAnsi" w:cstheme="minorHAnsi"/>
          <w:lang w:eastAsia="zh-CN"/>
        </w:rPr>
        <w:t xml:space="preserve">UE </w:t>
      </w:r>
      <w:r w:rsidR="004030F6">
        <w:rPr>
          <w:rFonts w:asciiTheme="minorHAnsi" w:hAnsiTheme="minorHAnsi" w:cstheme="minorHAnsi"/>
          <w:lang w:eastAsia="zh-CN"/>
        </w:rPr>
        <w:t xml:space="preserve">can </w:t>
      </w:r>
      <w:r w:rsidR="004030F6" w:rsidRPr="004030F6">
        <w:rPr>
          <w:rFonts w:asciiTheme="minorHAnsi" w:hAnsiTheme="minorHAnsi" w:cstheme="minorHAnsi"/>
          <w:lang w:eastAsia="zh-CN"/>
        </w:rPr>
        <w:t xml:space="preserve">get new SRS configuration </w:t>
      </w:r>
      <w:r w:rsidR="004030F6">
        <w:rPr>
          <w:rFonts w:asciiTheme="minorHAnsi" w:hAnsiTheme="minorHAnsi" w:cstheme="minorHAnsi"/>
          <w:lang w:eastAsia="zh-CN"/>
        </w:rPr>
        <w:t xml:space="preserve">after the cell reselection, </w:t>
      </w:r>
      <w:r w:rsidR="002E5D30">
        <w:rPr>
          <w:rFonts w:asciiTheme="minorHAnsi" w:hAnsiTheme="minorHAnsi" w:cstheme="minorHAnsi"/>
          <w:lang w:eastAsia="zh-CN"/>
        </w:rPr>
        <w:t xml:space="preserve">UE can restart the UE </w:t>
      </w:r>
      <w:r w:rsidR="00A238BD">
        <w:rPr>
          <w:rFonts w:asciiTheme="minorHAnsi" w:hAnsiTheme="minorHAnsi" w:cstheme="minorHAnsi"/>
          <w:lang w:eastAsia="zh-CN"/>
        </w:rPr>
        <w:t>Rx-Tx time difference measurements. Thais is quite similar as the issue</w:t>
      </w:r>
      <w:r w:rsidR="00040DA1" w:rsidRPr="002900A0">
        <w:rPr>
          <w:rFonts w:asciiTheme="minorHAnsi" w:hAnsiTheme="minorHAnsi" w:cstheme="minorHAnsi"/>
          <w:lang w:eastAsia="zh-CN"/>
        </w:rPr>
        <w:t xml:space="preserve"> </w:t>
      </w:r>
      <w:r w:rsidR="00A238BD">
        <w:rPr>
          <w:rFonts w:asciiTheme="minorHAnsi" w:hAnsiTheme="minorHAnsi" w:cstheme="minorHAnsi"/>
          <w:lang w:eastAsia="zh-CN"/>
        </w:rPr>
        <w:t>under dis</w:t>
      </w:r>
      <w:r w:rsidR="00283BEF">
        <w:rPr>
          <w:rFonts w:asciiTheme="minorHAnsi" w:hAnsiTheme="minorHAnsi" w:cstheme="minorHAnsi"/>
          <w:lang w:eastAsia="zh-CN"/>
        </w:rPr>
        <w:t>cussion of</w:t>
      </w:r>
      <w:r w:rsidR="00F10757">
        <w:rPr>
          <w:rFonts w:asciiTheme="minorHAnsi" w:hAnsiTheme="minorHAnsi" w:cstheme="minorHAnsi"/>
          <w:lang w:eastAsia="zh-CN"/>
        </w:rPr>
        <w:t xml:space="preserve"> </w:t>
      </w:r>
      <w:r w:rsidR="00F12E8B" w:rsidRPr="002900A0">
        <w:rPr>
          <w:rFonts w:asciiTheme="minorHAnsi" w:hAnsiTheme="minorHAnsi" w:cstheme="minorHAnsi"/>
          <w:lang w:eastAsia="zh-CN"/>
        </w:rPr>
        <w:t>Rel16</w:t>
      </w:r>
      <w:r w:rsidR="00F10757">
        <w:rPr>
          <w:rFonts w:asciiTheme="minorHAnsi" w:hAnsiTheme="minorHAnsi" w:cstheme="minorHAnsi"/>
          <w:lang w:eastAsia="zh-CN"/>
        </w:rPr>
        <w:t xml:space="preserve"> positioning</w:t>
      </w:r>
      <w:r w:rsidR="00283BEF">
        <w:rPr>
          <w:rFonts w:asciiTheme="minorHAnsi" w:hAnsiTheme="minorHAnsi" w:cstheme="minorHAnsi"/>
          <w:lang w:eastAsia="zh-CN"/>
        </w:rPr>
        <w:t xml:space="preserve"> when HO</w:t>
      </w:r>
      <w:r w:rsidR="00B91289" w:rsidRPr="002900A0">
        <w:rPr>
          <w:rFonts w:asciiTheme="minorHAnsi" w:hAnsiTheme="minorHAnsi" w:cstheme="minorHAnsi"/>
          <w:lang w:eastAsia="zh-CN"/>
        </w:rPr>
        <w:t xml:space="preserve"> [</w:t>
      </w:r>
      <w:r w:rsidR="00F07526">
        <w:rPr>
          <w:rFonts w:asciiTheme="minorHAnsi" w:hAnsiTheme="minorHAnsi" w:cstheme="minorHAnsi"/>
          <w:lang w:eastAsia="zh-CN"/>
        </w:rPr>
        <w:t>4,</w:t>
      </w:r>
      <w:r w:rsidR="004610DB" w:rsidRPr="002900A0">
        <w:rPr>
          <w:rFonts w:asciiTheme="minorHAnsi" w:hAnsiTheme="minorHAnsi" w:cstheme="minorHAnsi"/>
          <w:lang w:eastAsia="zh-CN"/>
        </w:rPr>
        <w:t>R4-2115301</w:t>
      </w:r>
      <w:r w:rsidR="00B91289" w:rsidRPr="002900A0">
        <w:rPr>
          <w:rFonts w:asciiTheme="minorHAnsi" w:hAnsiTheme="minorHAnsi" w:cstheme="minorHAnsi"/>
          <w:lang w:eastAsia="zh-CN"/>
        </w:rPr>
        <w:t>]</w:t>
      </w:r>
      <w:r w:rsidR="00EE4C41" w:rsidRPr="002900A0">
        <w:rPr>
          <w:rFonts w:asciiTheme="minorHAnsi" w:hAnsiTheme="minorHAnsi" w:cstheme="minorHAnsi"/>
          <w:lang w:eastAsia="zh-CN"/>
        </w:rPr>
        <w:t xml:space="preserve"> </w:t>
      </w:r>
      <w:r w:rsidR="002D394C">
        <w:rPr>
          <w:rFonts w:asciiTheme="minorHAnsi" w:hAnsiTheme="minorHAnsi" w:cstheme="minorHAnsi"/>
          <w:lang w:eastAsia="zh-CN"/>
        </w:rPr>
        <w:t>below</w:t>
      </w:r>
      <w:r w:rsidR="002A5A6F">
        <w:rPr>
          <w:rFonts w:asciiTheme="minorHAnsi" w:hAnsiTheme="minorHAnsi" w:cstheme="minorHAnsi"/>
          <w:lang w:eastAsia="zh-CN"/>
        </w:rPr>
        <w:t>.</w:t>
      </w:r>
    </w:p>
    <w:tbl>
      <w:tblPr>
        <w:tblStyle w:val="TableGrid"/>
        <w:tblW w:w="0" w:type="auto"/>
        <w:tblLook w:val="04A0" w:firstRow="1" w:lastRow="0" w:firstColumn="1" w:lastColumn="0" w:noHBand="0" w:noVBand="1"/>
      </w:tblPr>
      <w:tblGrid>
        <w:gridCol w:w="10457"/>
      </w:tblGrid>
      <w:tr w:rsidR="002A5A6F" w14:paraId="6A4A19F2" w14:textId="77777777" w:rsidTr="00BB09FA">
        <w:tc>
          <w:tcPr>
            <w:tcW w:w="10457" w:type="dxa"/>
          </w:tcPr>
          <w:p w14:paraId="73F3E55C" w14:textId="77777777" w:rsidR="002A5A6F" w:rsidRPr="002517A0" w:rsidRDefault="002A5A6F" w:rsidP="00BB09FA">
            <w:pPr>
              <w:pStyle w:val="Heading3"/>
              <w:numPr>
                <w:ilvl w:val="0"/>
                <w:numId w:val="0"/>
              </w:numPr>
              <w:outlineLvl w:val="2"/>
              <w:rPr>
                <w:sz w:val="24"/>
                <w:szCs w:val="18"/>
              </w:rPr>
            </w:pPr>
            <w:r w:rsidRPr="002517A0">
              <w:rPr>
                <w:sz w:val="24"/>
                <w:szCs w:val="18"/>
              </w:rPr>
              <w:t>Issue 4-3-1: Measurement period requirements with cell change impacting SRS</w:t>
            </w:r>
            <w:r>
              <w:rPr>
                <w:sz w:val="24"/>
                <w:szCs w:val="18"/>
              </w:rPr>
              <w:t xml:space="preserve"> </w:t>
            </w:r>
            <w:r w:rsidRPr="002517A0">
              <w:rPr>
                <w:sz w:val="24"/>
                <w:szCs w:val="18"/>
              </w:rPr>
              <w:t>[</w:t>
            </w:r>
            <w:r>
              <w:rPr>
                <w:sz w:val="24"/>
                <w:szCs w:val="18"/>
              </w:rPr>
              <w:t>4,</w:t>
            </w:r>
            <w:r w:rsidRPr="002517A0">
              <w:rPr>
                <w:sz w:val="24"/>
                <w:szCs w:val="18"/>
              </w:rPr>
              <w:t>R4-2115301]</w:t>
            </w:r>
          </w:p>
          <w:p w14:paraId="6EB2E0B2" w14:textId="77777777" w:rsidR="002A5A6F" w:rsidRDefault="002A5A6F" w:rsidP="00BB09FA">
            <w:pPr>
              <w:rPr>
                <w:rFonts w:eastAsiaTheme="minorEastAsia"/>
                <w:i/>
                <w:color w:val="0070C0"/>
                <w:lang w:val="en-US" w:eastAsia="zh-CN"/>
              </w:rPr>
            </w:pPr>
            <w:r>
              <w:rPr>
                <w:rFonts w:eastAsiaTheme="minorEastAsia" w:hint="eastAsia"/>
                <w:i/>
                <w:color w:val="0070C0"/>
                <w:lang w:val="en-US" w:eastAsia="zh-CN"/>
              </w:rPr>
              <w:t>Candidate options:</w:t>
            </w:r>
          </w:p>
          <w:p w14:paraId="5F630A9E" w14:textId="77777777" w:rsidR="002A5A6F" w:rsidRDefault="002A5A6F" w:rsidP="00BB09FA">
            <w:pPr>
              <w:pStyle w:val="ListParagraph"/>
              <w:numPr>
                <w:ilvl w:val="1"/>
                <w:numId w:val="22"/>
              </w:numPr>
              <w:ind w:left="1440" w:firstLineChars="0"/>
              <w:rPr>
                <w:color w:val="0070C0"/>
              </w:rPr>
            </w:pPr>
            <w:r w:rsidRPr="00045592">
              <w:rPr>
                <w:color w:val="0070C0"/>
              </w:rPr>
              <w:t>Option 1</w:t>
            </w:r>
            <w:r>
              <w:rPr>
                <w:color w:val="0070C0"/>
              </w:rPr>
              <w:t xml:space="preserve"> (CATT, OPPO, QC, HW,</w:t>
            </w:r>
            <w:r w:rsidRPr="003A53F8">
              <w:rPr>
                <w:color w:val="0070C0"/>
              </w:rPr>
              <w:t xml:space="preserve"> </w:t>
            </w:r>
            <w:r>
              <w:rPr>
                <w:color w:val="0070C0"/>
              </w:rPr>
              <w:t>Ericsson, Nokia)</w:t>
            </w:r>
            <w:r w:rsidRPr="00045592">
              <w:rPr>
                <w:color w:val="0070C0"/>
              </w:rPr>
              <w:t xml:space="preserve"> </w:t>
            </w:r>
          </w:p>
          <w:p w14:paraId="759B3646" w14:textId="77777777" w:rsidR="002A5A6F" w:rsidRPr="00CF0180" w:rsidRDefault="002A5A6F" w:rsidP="00BB09FA">
            <w:pPr>
              <w:pStyle w:val="ListParagraph"/>
              <w:numPr>
                <w:ilvl w:val="2"/>
                <w:numId w:val="22"/>
              </w:numPr>
              <w:ind w:firstLineChars="0"/>
            </w:pPr>
            <w:r w:rsidRPr="00177E74">
              <w:t>UE shall restart the UE Rx-Tx time difference measurement after the SRS reconfiguration on the target cell is complete.</w:t>
            </w:r>
          </w:p>
          <w:p w14:paraId="5E7E0454" w14:textId="77777777" w:rsidR="002A5A6F" w:rsidRDefault="002A5A6F" w:rsidP="00BB09FA">
            <w:pPr>
              <w:pStyle w:val="ListParagraph"/>
              <w:numPr>
                <w:ilvl w:val="1"/>
                <w:numId w:val="22"/>
              </w:numPr>
              <w:ind w:left="1440" w:firstLineChars="0"/>
              <w:rPr>
                <w:color w:val="0070C0"/>
              </w:rPr>
            </w:pPr>
            <w:r w:rsidRPr="00045592">
              <w:rPr>
                <w:color w:val="0070C0"/>
              </w:rPr>
              <w:t xml:space="preserve">Option </w:t>
            </w:r>
            <w:r>
              <w:rPr>
                <w:color w:val="0070C0"/>
              </w:rPr>
              <w:t>2 (vivo)</w:t>
            </w:r>
          </w:p>
          <w:p w14:paraId="2378EFBF" w14:textId="77777777" w:rsidR="002A5A6F" w:rsidRPr="00727D1B" w:rsidRDefault="002A5A6F" w:rsidP="00BB09FA">
            <w:pPr>
              <w:pStyle w:val="ListParagraph"/>
              <w:numPr>
                <w:ilvl w:val="2"/>
                <w:numId w:val="22"/>
              </w:numPr>
              <w:ind w:firstLineChars="0"/>
            </w:pPr>
            <w:r w:rsidRPr="00727D1B">
              <w:t>UE shall continue the on-going UE Rx-Tx time difference measurement, and the current measurement period and accuracy apply.</w:t>
            </w:r>
          </w:p>
          <w:p w14:paraId="71923512" w14:textId="77777777" w:rsidR="002A5A6F" w:rsidRDefault="002A5A6F" w:rsidP="00BB09FA">
            <w:pPr>
              <w:rPr>
                <w:rFonts w:eastAsiaTheme="minorEastAsia"/>
                <w:i/>
                <w:color w:val="0070C0"/>
                <w:lang w:val="en-US" w:eastAsia="zh-CN"/>
              </w:rPr>
            </w:pPr>
            <w:r>
              <w:rPr>
                <w:rFonts w:eastAsiaTheme="minorEastAsia"/>
                <w:i/>
                <w:color w:val="0070C0"/>
                <w:lang w:val="en-US" w:eastAsia="zh-CN"/>
              </w:rPr>
              <w:t>Action for next meeting</w:t>
            </w:r>
            <w:r>
              <w:rPr>
                <w:rFonts w:eastAsiaTheme="minorEastAsia" w:hint="eastAsia"/>
                <w:i/>
                <w:color w:val="0070C0"/>
                <w:lang w:val="en-US" w:eastAsia="zh-CN"/>
              </w:rPr>
              <w:t>:</w:t>
            </w:r>
          </w:p>
          <w:p w14:paraId="110AE6B5" w14:textId="77777777" w:rsidR="002A5A6F" w:rsidRDefault="002A5A6F" w:rsidP="00BB09FA">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p w14:paraId="6A416845" w14:textId="77777777" w:rsidR="002A5A6F" w:rsidRPr="00070E40" w:rsidRDefault="002A5A6F" w:rsidP="00BB09FA">
            <w:pPr>
              <w:rPr>
                <w:rFonts w:asciiTheme="minorHAnsi" w:hAnsiTheme="minorHAnsi" w:cstheme="minorHAnsi"/>
                <w:b/>
                <w:bCs/>
                <w:highlight w:val="yellow"/>
                <w:lang w:val="en-US" w:eastAsia="zh-CN"/>
              </w:rPr>
            </w:pPr>
          </w:p>
        </w:tc>
      </w:tr>
    </w:tbl>
    <w:p w14:paraId="37D254EC" w14:textId="77777777" w:rsidR="002A5A6F" w:rsidRDefault="002A5A6F" w:rsidP="002A5A6F">
      <w:pPr>
        <w:rPr>
          <w:rFonts w:asciiTheme="minorHAnsi" w:hAnsiTheme="minorHAnsi" w:cstheme="minorHAnsi"/>
          <w:b/>
          <w:bCs/>
          <w:highlight w:val="yellow"/>
          <w:lang w:eastAsia="zh-CN"/>
        </w:rPr>
      </w:pPr>
    </w:p>
    <w:p w14:paraId="27DE569E" w14:textId="3551DF95" w:rsidR="004610DB" w:rsidRPr="002900A0" w:rsidRDefault="004610DB" w:rsidP="00BA46DF">
      <w:pPr>
        <w:rPr>
          <w:rFonts w:asciiTheme="minorHAnsi" w:hAnsiTheme="minorHAnsi" w:cstheme="minorHAnsi"/>
          <w:lang w:eastAsia="zh-CN"/>
        </w:rPr>
      </w:pPr>
      <w:r w:rsidRPr="002900A0">
        <w:rPr>
          <w:rFonts w:asciiTheme="minorHAnsi" w:hAnsiTheme="minorHAnsi" w:cstheme="minorHAnsi"/>
          <w:lang w:eastAsia="zh-CN"/>
        </w:rPr>
        <w:t>Therefore, we suggest that:</w:t>
      </w:r>
    </w:p>
    <w:p w14:paraId="484FCFF5" w14:textId="1C0B5E3A" w:rsidR="0058467F" w:rsidRDefault="004610DB" w:rsidP="00BA46DF">
      <w:pPr>
        <w:rPr>
          <w:rFonts w:asciiTheme="minorHAnsi" w:hAnsiTheme="minorHAnsi" w:cstheme="minorHAnsi"/>
          <w:b/>
          <w:bCs/>
          <w:i/>
          <w:iCs/>
          <w:lang w:eastAsia="zh-CN"/>
        </w:rPr>
      </w:pPr>
      <w:r w:rsidRPr="00D13E8D">
        <w:rPr>
          <w:rFonts w:asciiTheme="minorHAnsi" w:hAnsiTheme="minorHAnsi" w:cstheme="minorHAnsi"/>
          <w:b/>
          <w:bCs/>
          <w:i/>
          <w:iCs/>
          <w:u w:val="single"/>
          <w:lang w:eastAsia="zh-CN"/>
        </w:rPr>
        <w:t>Proposal</w:t>
      </w:r>
      <w:r w:rsidR="002900A0" w:rsidRPr="00D13E8D">
        <w:rPr>
          <w:rFonts w:asciiTheme="minorHAnsi" w:hAnsiTheme="minorHAnsi" w:cstheme="minorHAnsi"/>
          <w:b/>
          <w:bCs/>
          <w:i/>
          <w:iCs/>
          <w:u w:val="single"/>
          <w:lang w:eastAsia="zh-CN"/>
        </w:rPr>
        <w:t xml:space="preserve"> 4</w:t>
      </w:r>
      <w:r w:rsidRPr="00D13E8D">
        <w:rPr>
          <w:rFonts w:asciiTheme="minorHAnsi" w:hAnsiTheme="minorHAnsi" w:cstheme="minorHAnsi"/>
          <w:b/>
          <w:bCs/>
          <w:i/>
          <w:iCs/>
          <w:u w:val="single"/>
          <w:lang w:eastAsia="zh-CN"/>
        </w:rPr>
        <w:t>:</w:t>
      </w:r>
      <w:r w:rsidR="002900A0" w:rsidRPr="00D13E8D">
        <w:rPr>
          <w:rFonts w:asciiTheme="minorHAnsi" w:hAnsiTheme="minorHAnsi" w:cstheme="minorHAnsi"/>
          <w:b/>
          <w:bCs/>
          <w:i/>
          <w:iCs/>
          <w:lang w:eastAsia="zh-CN"/>
        </w:rPr>
        <w:t xml:space="preserve"> </w:t>
      </w:r>
      <w:r w:rsidRPr="00D13E8D">
        <w:rPr>
          <w:rFonts w:asciiTheme="minorHAnsi" w:hAnsiTheme="minorHAnsi" w:cstheme="minorHAnsi"/>
          <w:b/>
          <w:bCs/>
          <w:i/>
          <w:iCs/>
          <w:lang w:eastAsia="zh-CN"/>
        </w:rPr>
        <w:t xml:space="preserve"> The </w:t>
      </w:r>
      <w:r w:rsidR="005D020D" w:rsidRPr="00D13E8D">
        <w:rPr>
          <w:rFonts w:asciiTheme="minorHAnsi" w:hAnsiTheme="minorHAnsi" w:cstheme="minorHAnsi"/>
          <w:b/>
          <w:bCs/>
          <w:i/>
          <w:iCs/>
          <w:lang w:eastAsia="zh-CN"/>
        </w:rPr>
        <w:t xml:space="preserve">UE </w:t>
      </w:r>
      <w:r w:rsidR="00D13E8D" w:rsidRPr="00D13E8D">
        <w:rPr>
          <w:rFonts w:asciiTheme="minorHAnsi" w:hAnsiTheme="minorHAnsi" w:cstheme="minorHAnsi"/>
          <w:b/>
          <w:bCs/>
          <w:i/>
          <w:iCs/>
          <w:lang w:eastAsia="zh-CN"/>
        </w:rPr>
        <w:t>behaviour</w:t>
      </w:r>
      <w:r w:rsidR="005D020D" w:rsidRPr="00D13E8D">
        <w:rPr>
          <w:rFonts w:asciiTheme="minorHAnsi" w:hAnsiTheme="minorHAnsi" w:cstheme="minorHAnsi"/>
          <w:b/>
          <w:bCs/>
          <w:i/>
          <w:iCs/>
          <w:lang w:eastAsia="zh-CN"/>
        </w:rPr>
        <w:t xml:space="preserve"> </w:t>
      </w:r>
      <w:r w:rsidR="000C77A4" w:rsidRPr="00D13E8D">
        <w:rPr>
          <w:rFonts w:asciiTheme="minorHAnsi" w:hAnsiTheme="minorHAnsi" w:cstheme="minorHAnsi"/>
          <w:b/>
          <w:bCs/>
          <w:i/>
          <w:iCs/>
          <w:lang w:eastAsia="zh-CN"/>
        </w:rPr>
        <w:t>during UE Rx-Tx measurement period if</w:t>
      </w:r>
      <w:r w:rsidR="005D020D" w:rsidRPr="00D13E8D">
        <w:rPr>
          <w:rFonts w:asciiTheme="minorHAnsi" w:hAnsiTheme="minorHAnsi" w:cstheme="minorHAnsi"/>
          <w:b/>
          <w:bCs/>
          <w:i/>
          <w:iCs/>
          <w:lang w:eastAsia="zh-CN"/>
        </w:rPr>
        <w:t xml:space="preserve"> </w:t>
      </w:r>
      <w:r w:rsidR="0058467F" w:rsidRPr="00D13E8D">
        <w:rPr>
          <w:rFonts w:asciiTheme="minorHAnsi" w:hAnsiTheme="minorHAnsi" w:cstheme="minorHAnsi"/>
          <w:b/>
          <w:bCs/>
          <w:i/>
          <w:iCs/>
          <w:lang w:eastAsia="zh-CN"/>
        </w:rPr>
        <w:t xml:space="preserve">cell change </w:t>
      </w:r>
      <w:r w:rsidR="000C77A4" w:rsidRPr="00D13E8D">
        <w:rPr>
          <w:rFonts w:asciiTheme="minorHAnsi" w:hAnsiTheme="minorHAnsi" w:cstheme="minorHAnsi"/>
          <w:b/>
          <w:bCs/>
          <w:i/>
          <w:iCs/>
          <w:lang w:eastAsia="zh-CN"/>
        </w:rPr>
        <w:t>happened</w:t>
      </w:r>
      <w:r w:rsidR="00D13E8D" w:rsidRPr="00D13E8D">
        <w:rPr>
          <w:rFonts w:asciiTheme="minorHAnsi" w:hAnsiTheme="minorHAnsi" w:cstheme="minorHAnsi"/>
          <w:b/>
          <w:bCs/>
          <w:i/>
          <w:iCs/>
          <w:lang w:eastAsia="zh-CN"/>
        </w:rPr>
        <w:t xml:space="preserve"> </w:t>
      </w:r>
      <w:r w:rsidR="0058467F" w:rsidRPr="00D13E8D">
        <w:rPr>
          <w:rFonts w:asciiTheme="minorHAnsi" w:hAnsiTheme="minorHAnsi" w:cstheme="minorHAnsi"/>
          <w:b/>
          <w:bCs/>
          <w:i/>
          <w:iCs/>
          <w:lang w:eastAsia="zh-CN"/>
        </w:rPr>
        <w:t xml:space="preserve">can be </w:t>
      </w:r>
      <w:r w:rsidR="00EB68FD">
        <w:rPr>
          <w:rFonts w:asciiTheme="minorHAnsi" w:hAnsiTheme="minorHAnsi" w:cstheme="minorHAnsi"/>
          <w:b/>
          <w:bCs/>
          <w:i/>
          <w:iCs/>
          <w:lang w:eastAsia="zh-CN"/>
        </w:rPr>
        <w:t>:</w:t>
      </w:r>
    </w:p>
    <w:p w14:paraId="2D8186F5" w14:textId="77777777" w:rsidR="00EB68FD" w:rsidRPr="00EB68FD" w:rsidRDefault="00EB68FD" w:rsidP="00EB68FD">
      <w:pPr>
        <w:pStyle w:val="ListParagraph"/>
        <w:numPr>
          <w:ilvl w:val="1"/>
          <w:numId w:val="22"/>
        </w:numPr>
        <w:ind w:firstLineChars="0"/>
        <w:rPr>
          <w:rFonts w:asciiTheme="minorHAnsi" w:hAnsiTheme="minorHAnsi" w:cstheme="minorHAnsi"/>
          <w:b/>
          <w:bCs/>
          <w:i/>
          <w:iCs/>
        </w:rPr>
      </w:pPr>
      <w:r w:rsidRPr="00EB68FD">
        <w:rPr>
          <w:rFonts w:asciiTheme="minorHAnsi" w:hAnsiTheme="minorHAnsi" w:cstheme="minorHAnsi"/>
          <w:b/>
          <w:bCs/>
          <w:i/>
          <w:iCs/>
        </w:rPr>
        <w:t>The UE shall restart the UE Rx-Tx measurement after the cell reselection</w:t>
      </w:r>
    </w:p>
    <w:p w14:paraId="7B2AA179" w14:textId="77777777" w:rsidR="00EB68FD" w:rsidRPr="00EB68FD" w:rsidRDefault="00EB68FD" w:rsidP="00BA46DF">
      <w:pPr>
        <w:rPr>
          <w:rFonts w:asciiTheme="minorHAnsi" w:hAnsiTheme="minorHAnsi" w:cstheme="minorHAnsi"/>
          <w:b/>
          <w:bCs/>
          <w:i/>
          <w:iCs/>
          <w:lang w:val="en-US" w:eastAsia="zh-CN"/>
        </w:rPr>
      </w:pPr>
    </w:p>
    <w:p w14:paraId="1FBCC8FE" w14:textId="77777777" w:rsidR="00070E40" w:rsidRDefault="005D020D" w:rsidP="00BA46DF">
      <w:pPr>
        <w:rPr>
          <w:rFonts w:asciiTheme="minorHAnsi" w:hAnsiTheme="minorHAnsi" w:cstheme="minorHAnsi"/>
          <w:b/>
          <w:bCs/>
          <w:highlight w:val="yellow"/>
          <w:lang w:eastAsia="zh-CN"/>
        </w:rPr>
      </w:pPr>
      <w:r>
        <w:rPr>
          <w:rFonts w:asciiTheme="minorHAnsi" w:hAnsiTheme="minorHAnsi" w:cstheme="minorHAnsi"/>
          <w:b/>
          <w:bCs/>
          <w:highlight w:val="yellow"/>
          <w:lang w:eastAsia="zh-CN"/>
        </w:rPr>
        <w:t xml:space="preserve"> </w:t>
      </w:r>
    </w:p>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Conclusion</w:t>
      </w:r>
    </w:p>
    <w:p w14:paraId="78E06FC2" w14:textId="36528BDE" w:rsidR="00D73EE4" w:rsidRPr="007842DF" w:rsidRDefault="006508B3" w:rsidP="00C42574">
      <w:pPr>
        <w:rPr>
          <w:rFonts w:asciiTheme="minorHAnsi" w:hAnsiTheme="minorHAnsi" w:cstheme="minorHAnsi"/>
          <w:lang w:eastAsia="zh-CN"/>
        </w:rPr>
      </w:pPr>
      <w:r w:rsidRPr="007842DF">
        <w:rPr>
          <w:rFonts w:asciiTheme="minorHAnsi" w:hAnsiTheme="minorHAnsi" w:cstheme="minorHAnsi"/>
          <w:lang w:eastAsia="zh-CN"/>
        </w:rPr>
        <w:t>This contribution makes an initial catch of the RRM impacts in a generally high-level way. Further adjustments are subject to other WG discussions.</w:t>
      </w:r>
    </w:p>
    <w:p w14:paraId="6A6B1CDF" w14:textId="77777777" w:rsidR="00324390" w:rsidRPr="00E7583B" w:rsidRDefault="00324390" w:rsidP="00324390">
      <w:pPr>
        <w:rPr>
          <w:rFonts w:asciiTheme="minorHAnsi" w:hAnsiTheme="minorHAnsi" w:cstheme="minorHAnsi"/>
          <w:b/>
          <w:bCs/>
          <w:i/>
          <w:iCs/>
          <w:lang w:eastAsia="zh-CN"/>
        </w:rPr>
      </w:pPr>
      <w:r w:rsidRPr="00E7583B">
        <w:rPr>
          <w:rFonts w:asciiTheme="minorHAnsi" w:hAnsiTheme="minorHAnsi" w:cstheme="minorHAnsi"/>
          <w:b/>
          <w:bCs/>
          <w:i/>
          <w:iCs/>
          <w:u w:val="single"/>
          <w:lang w:eastAsia="zh-CN"/>
        </w:rPr>
        <w:t xml:space="preserve">Proposal </w:t>
      </w:r>
      <w:r>
        <w:rPr>
          <w:rFonts w:asciiTheme="minorHAnsi" w:hAnsiTheme="minorHAnsi" w:cstheme="minorHAnsi"/>
          <w:b/>
          <w:bCs/>
          <w:i/>
          <w:iCs/>
          <w:u w:val="single"/>
          <w:lang w:eastAsia="zh-CN"/>
        </w:rPr>
        <w:t>1</w:t>
      </w:r>
      <w:r w:rsidRPr="00E7583B">
        <w:rPr>
          <w:rFonts w:asciiTheme="minorHAnsi" w:hAnsiTheme="minorHAnsi" w:cstheme="minorHAnsi"/>
          <w:b/>
          <w:bCs/>
          <w:i/>
          <w:iCs/>
          <w:lang w:eastAsia="zh-CN"/>
        </w:rPr>
        <w:t xml:space="preserve"> : If there is status transition (e.g. RRC_INACTIVE </w:t>
      </w:r>
      <w:r w:rsidRPr="00E7583B">
        <w:rPr>
          <w:rFonts w:asciiTheme="minorHAnsi" w:hAnsiTheme="minorHAnsi" w:cstheme="minorHAnsi"/>
          <w:b/>
          <w:bCs/>
          <w:i/>
          <w:iCs/>
          <w:lang w:eastAsia="zh-CN"/>
        </w:rPr>
        <w:sym w:font="Wingdings" w:char="F0E0"/>
      </w:r>
      <w:r w:rsidRPr="00E7583B">
        <w:rPr>
          <w:rFonts w:asciiTheme="minorHAnsi" w:hAnsiTheme="minorHAnsi" w:cstheme="minorHAnsi"/>
          <w:b/>
          <w:bCs/>
          <w:i/>
          <w:iCs/>
          <w:lang w:eastAsia="zh-CN"/>
        </w:rPr>
        <w:t xml:space="preserve">RRC_CONNECT) </w:t>
      </w:r>
      <w:r>
        <w:rPr>
          <w:rFonts w:asciiTheme="minorHAnsi" w:hAnsiTheme="minorHAnsi" w:cstheme="minorHAnsi"/>
          <w:b/>
          <w:bCs/>
          <w:i/>
          <w:iCs/>
          <w:lang w:eastAsia="zh-CN"/>
        </w:rPr>
        <w:t>during</w:t>
      </w:r>
      <w:r w:rsidRPr="00E7583B">
        <w:rPr>
          <w:rFonts w:asciiTheme="minorHAnsi" w:hAnsiTheme="minorHAnsi" w:cstheme="minorHAnsi"/>
          <w:b/>
          <w:bCs/>
          <w:i/>
          <w:iCs/>
          <w:lang w:eastAsia="zh-CN"/>
        </w:rPr>
        <w:t xml:space="preserve"> </w:t>
      </w:r>
      <w:r>
        <w:rPr>
          <w:rFonts w:asciiTheme="minorHAnsi" w:hAnsiTheme="minorHAnsi" w:cstheme="minorHAnsi"/>
          <w:b/>
          <w:bCs/>
          <w:i/>
          <w:iCs/>
          <w:lang w:eastAsia="zh-CN"/>
        </w:rPr>
        <w:t>one</w:t>
      </w:r>
      <w:r w:rsidRPr="00E7583B">
        <w:rPr>
          <w:rFonts w:asciiTheme="minorHAnsi" w:hAnsiTheme="minorHAnsi" w:cstheme="minorHAnsi"/>
          <w:b/>
          <w:bCs/>
          <w:i/>
          <w:iCs/>
          <w:lang w:eastAsia="zh-CN"/>
        </w:rPr>
        <w:t xml:space="preserve"> successful measurement reporting</w:t>
      </w:r>
      <w:r>
        <w:rPr>
          <w:rFonts w:asciiTheme="minorHAnsi" w:hAnsiTheme="minorHAnsi" w:cstheme="minorHAnsi"/>
          <w:b/>
          <w:bCs/>
          <w:i/>
          <w:iCs/>
          <w:lang w:eastAsia="zh-CN"/>
        </w:rPr>
        <w:t xml:space="preserve"> period</w:t>
      </w:r>
      <w:r w:rsidRPr="00E7583B">
        <w:rPr>
          <w:rFonts w:asciiTheme="minorHAnsi" w:hAnsiTheme="minorHAnsi" w:cstheme="minorHAnsi"/>
          <w:b/>
          <w:bCs/>
          <w:i/>
          <w:iCs/>
          <w:lang w:eastAsia="zh-CN"/>
        </w:rPr>
        <w:t>, UE measurement requirements can be based on the behaviour below.</w:t>
      </w:r>
    </w:p>
    <w:p w14:paraId="2A3F75A6" w14:textId="5F912497" w:rsidR="00324390" w:rsidRDefault="00324390" w:rsidP="00324390">
      <w:pPr>
        <w:pStyle w:val="ListParagraph"/>
        <w:numPr>
          <w:ilvl w:val="0"/>
          <w:numId w:val="23"/>
        </w:numPr>
        <w:ind w:firstLineChars="0"/>
        <w:rPr>
          <w:rFonts w:asciiTheme="minorHAnsi" w:hAnsiTheme="minorHAnsi" w:cstheme="minorHAnsi"/>
          <w:b/>
          <w:bCs/>
          <w:i/>
          <w:iCs/>
        </w:rPr>
      </w:pPr>
      <w:r w:rsidRPr="00E7583B">
        <w:rPr>
          <w:rFonts w:asciiTheme="minorHAnsi" w:hAnsiTheme="minorHAnsi" w:cstheme="minorHAnsi"/>
          <w:b/>
          <w:bCs/>
          <w:i/>
          <w:iCs/>
        </w:rPr>
        <w:t>UE restarts the PRS measurement</w:t>
      </w:r>
    </w:p>
    <w:p w14:paraId="5E35930A" w14:textId="402C2096" w:rsidR="00324390" w:rsidRDefault="00324390" w:rsidP="00324390">
      <w:pPr>
        <w:rPr>
          <w:rFonts w:asciiTheme="minorHAnsi" w:hAnsiTheme="minorHAnsi" w:cstheme="minorHAnsi"/>
          <w:b/>
          <w:bCs/>
          <w:i/>
          <w:iCs/>
        </w:rPr>
      </w:pPr>
    </w:p>
    <w:p w14:paraId="4F0920A1" w14:textId="77777777" w:rsidR="00324390" w:rsidRPr="00A94A6A" w:rsidRDefault="00324390" w:rsidP="00324390">
      <w:pPr>
        <w:rPr>
          <w:rFonts w:asciiTheme="minorHAnsi" w:hAnsiTheme="minorHAnsi" w:cstheme="minorHAnsi"/>
          <w:lang w:eastAsia="zh-CN"/>
        </w:rPr>
      </w:pPr>
      <w:r w:rsidRPr="00A94A6A">
        <w:rPr>
          <w:rFonts w:asciiTheme="minorHAnsi" w:hAnsiTheme="minorHAnsi" w:cstheme="minorHAnsi"/>
          <w:b/>
          <w:bCs/>
          <w:u w:val="single"/>
          <w:lang w:eastAsia="zh-CN"/>
        </w:rPr>
        <w:lastRenderedPageBreak/>
        <w:t xml:space="preserve">Observation </w:t>
      </w:r>
      <w:r>
        <w:rPr>
          <w:rFonts w:asciiTheme="minorHAnsi" w:hAnsiTheme="minorHAnsi" w:cstheme="minorHAnsi"/>
          <w:b/>
          <w:bCs/>
          <w:u w:val="single"/>
          <w:lang w:eastAsia="zh-CN"/>
        </w:rPr>
        <w:t>1</w:t>
      </w:r>
      <w:r w:rsidRPr="00A94A6A">
        <w:rPr>
          <w:rFonts w:asciiTheme="minorHAnsi" w:hAnsiTheme="minorHAnsi" w:cstheme="minorHAnsi"/>
          <w:b/>
          <w:bCs/>
          <w:u w:val="single"/>
          <w:lang w:eastAsia="zh-CN"/>
        </w:rPr>
        <w:t>:</w:t>
      </w:r>
      <w:r w:rsidRPr="00A94A6A">
        <w:rPr>
          <w:rFonts w:asciiTheme="minorHAnsi" w:hAnsiTheme="minorHAnsi" w:cstheme="minorHAnsi"/>
          <w:b/>
          <w:bCs/>
          <w:lang w:eastAsia="zh-CN"/>
        </w:rPr>
        <w:t xml:space="preserve"> If UE support the reduce number of samples in RRC_CONNECT state, the reduce sample can be applied, which is also desirable by UE  because of power consumption benefits</w:t>
      </w:r>
      <w:r w:rsidRPr="00A94A6A">
        <w:rPr>
          <w:rFonts w:asciiTheme="minorHAnsi" w:hAnsiTheme="minorHAnsi" w:cstheme="minorHAnsi"/>
          <w:lang w:eastAsia="zh-CN"/>
        </w:rPr>
        <w:t>.</w:t>
      </w:r>
    </w:p>
    <w:p w14:paraId="1FC1B670" w14:textId="77777777" w:rsidR="00324390" w:rsidRDefault="00324390" w:rsidP="00324390">
      <w:pPr>
        <w:rPr>
          <w:rFonts w:asciiTheme="minorHAnsi" w:hAnsiTheme="minorHAnsi" w:cstheme="minorHAnsi"/>
          <w:b/>
          <w:bCs/>
          <w:i/>
          <w:iCs/>
          <w:lang w:eastAsia="zh-CN"/>
        </w:rPr>
      </w:pPr>
      <w:r w:rsidRPr="002877ED">
        <w:rPr>
          <w:rFonts w:asciiTheme="minorHAnsi" w:hAnsiTheme="minorHAnsi" w:cstheme="minorHAnsi"/>
          <w:b/>
          <w:bCs/>
          <w:i/>
          <w:iCs/>
          <w:u w:val="single"/>
          <w:lang w:eastAsia="zh-CN"/>
        </w:rPr>
        <w:t xml:space="preserve">Proposal </w:t>
      </w:r>
      <w:r>
        <w:rPr>
          <w:rFonts w:asciiTheme="minorHAnsi" w:hAnsiTheme="minorHAnsi" w:cstheme="minorHAnsi"/>
          <w:b/>
          <w:bCs/>
          <w:i/>
          <w:iCs/>
          <w:u w:val="single"/>
          <w:lang w:eastAsia="zh-CN"/>
        </w:rPr>
        <w:t>2</w:t>
      </w:r>
      <w:r w:rsidRPr="002877ED">
        <w:rPr>
          <w:rFonts w:asciiTheme="minorHAnsi" w:hAnsiTheme="minorHAnsi" w:cstheme="minorHAnsi"/>
          <w:b/>
          <w:bCs/>
          <w:i/>
          <w:iCs/>
          <w:u w:val="single"/>
          <w:lang w:eastAsia="zh-CN"/>
        </w:rPr>
        <w:t>:</w:t>
      </w:r>
      <w:r w:rsidRPr="002877ED">
        <w:rPr>
          <w:rFonts w:asciiTheme="minorHAnsi" w:hAnsiTheme="minorHAnsi" w:cstheme="minorHAnsi"/>
          <w:b/>
          <w:bCs/>
          <w:i/>
          <w:iCs/>
          <w:lang w:eastAsia="zh-CN"/>
        </w:rPr>
        <w:t xml:space="preserve"> The requirements with </w:t>
      </w:r>
      <w:r>
        <w:rPr>
          <w:rFonts w:asciiTheme="minorHAnsi" w:hAnsiTheme="minorHAnsi" w:cstheme="minorHAnsi"/>
          <w:b/>
          <w:bCs/>
          <w:i/>
          <w:iCs/>
          <w:lang w:eastAsia="zh-CN"/>
        </w:rPr>
        <w:t>reduced number of</w:t>
      </w:r>
      <w:r w:rsidRPr="002877ED">
        <w:rPr>
          <w:rFonts w:asciiTheme="minorHAnsi" w:hAnsiTheme="minorHAnsi" w:cstheme="minorHAnsi"/>
          <w:b/>
          <w:bCs/>
          <w:i/>
          <w:iCs/>
          <w:lang w:eastAsia="zh-CN"/>
        </w:rPr>
        <w:t xml:space="preserve"> PRS measurement samples can be defined for NR positioning measurement in RRC_INACTIVE upon UE capability.</w:t>
      </w:r>
    </w:p>
    <w:p w14:paraId="430B2BDF" w14:textId="77777777" w:rsidR="00CE0283" w:rsidRPr="007B74BB" w:rsidRDefault="00CE0283" w:rsidP="00CE0283">
      <w:pPr>
        <w:rPr>
          <w:rFonts w:asciiTheme="minorHAnsi" w:eastAsiaTheme="minorEastAsia" w:hAnsiTheme="minorHAnsi" w:cstheme="minorHAnsi"/>
          <w:lang w:val="en-US"/>
        </w:rPr>
      </w:pPr>
      <w:r w:rsidRPr="002877ED">
        <w:rPr>
          <w:rFonts w:asciiTheme="minorHAnsi" w:hAnsiTheme="minorHAnsi" w:cstheme="minorHAnsi"/>
          <w:b/>
          <w:bCs/>
          <w:i/>
          <w:iCs/>
          <w:u w:val="single"/>
          <w:lang w:eastAsia="zh-CN"/>
        </w:rPr>
        <w:t xml:space="preserve">Proposal </w:t>
      </w:r>
      <w:r>
        <w:rPr>
          <w:rFonts w:asciiTheme="minorHAnsi" w:hAnsiTheme="minorHAnsi" w:cstheme="minorHAnsi"/>
          <w:b/>
          <w:bCs/>
          <w:i/>
          <w:iCs/>
          <w:u w:val="single"/>
          <w:lang w:eastAsia="zh-CN"/>
        </w:rPr>
        <w:t>3</w:t>
      </w:r>
      <w:r w:rsidRPr="002877ED">
        <w:rPr>
          <w:rFonts w:asciiTheme="minorHAnsi" w:hAnsiTheme="minorHAnsi" w:cstheme="minorHAnsi"/>
          <w:b/>
          <w:bCs/>
          <w:i/>
          <w:iCs/>
          <w:u w:val="single"/>
          <w:lang w:eastAsia="zh-CN"/>
        </w:rPr>
        <w:t>:</w:t>
      </w:r>
      <w:r w:rsidRPr="002877ED">
        <w:rPr>
          <w:rFonts w:asciiTheme="minorHAnsi" w:hAnsiTheme="minorHAnsi" w:cstheme="minorHAnsi"/>
          <w:b/>
          <w:bCs/>
          <w:i/>
          <w:iCs/>
          <w:lang w:eastAsia="zh-CN"/>
        </w:rPr>
        <w:t xml:space="preserve"> </w:t>
      </w:r>
      <w:r>
        <w:rPr>
          <w:rFonts w:asciiTheme="minorHAnsi" w:hAnsiTheme="minorHAnsi" w:cstheme="minorHAnsi"/>
          <w:b/>
          <w:bCs/>
          <w:i/>
          <w:iCs/>
          <w:lang w:eastAsia="zh-CN"/>
        </w:rPr>
        <w:t xml:space="preserve">FFS </w:t>
      </w:r>
      <w:r w:rsidRPr="00BB7587">
        <w:rPr>
          <w:rFonts w:asciiTheme="minorHAnsi" w:hAnsiTheme="minorHAnsi" w:cstheme="minorHAnsi"/>
          <w:b/>
          <w:bCs/>
          <w:i/>
          <w:iCs/>
          <w:lang w:eastAsia="zh-CN"/>
        </w:rPr>
        <w:t xml:space="preserve">on </w:t>
      </w:r>
      <w:r w:rsidRPr="00BB7587">
        <w:rPr>
          <w:rFonts w:asciiTheme="minorHAnsi" w:hAnsiTheme="minorHAnsi" w:cstheme="minorHAnsi"/>
          <w:b/>
          <w:bCs/>
          <w:i/>
          <w:iCs/>
          <w:lang w:val="en-US"/>
        </w:rPr>
        <w:t>T</w:t>
      </w:r>
      <w:r w:rsidRPr="00BB7587">
        <w:rPr>
          <w:rFonts w:asciiTheme="minorHAnsi" w:hAnsiTheme="minorHAnsi" w:cstheme="minorHAnsi"/>
          <w:b/>
          <w:bCs/>
          <w:i/>
          <w:iCs/>
          <w:vertAlign w:val="subscript"/>
          <w:lang w:val="en-US"/>
        </w:rPr>
        <w:t xml:space="preserve">available_PRS,I </w:t>
      </w:r>
      <w:r w:rsidRPr="00BB7587">
        <w:rPr>
          <w:rFonts w:asciiTheme="minorHAnsi" w:hAnsiTheme="minorHAnsi" w:cstheme="minorHAnsi"/>
          <w:b/>
          <w:bCs/>
          <w:i/>
          <w:iCs/>
          <w:lang w:val="en-US"/>
        </w:rPr>
        <w:t>upon RAN1’s confirmation</w:t>
      </w:r>
    </w:p>
    <w:p w14:paraId="6D8D399B" w14:textId="77777777" w:rsidR="008F69F8" w:rsidRDefault="00EB68FD" w:rsidP="00EB68FD">
      <w:pPr>
        <w:rPr>
          <w:rFonts w:asciiTheme="minorHAnsi" w:hAnsiTheme="minorHAnsi" w:cstheme="minorHAnsi"/>
          <w:b/>
          <w:bCs/>
          <w:i/>
          <w:iCs/>
          <w:lang w:eastAsia="zh-CN"/>
        </w:rPr>
      </w:pPr>
      <w:r w:rsidRPr="00D13E8D">
        <w:rPr>
          <w:rFonts w:asciiTheme="minorHAnsi" w:hAnsiTheme="minorHAnsi" w:cstheme="minorHAnsi"/>
          <w:b/>
          <w:bCs/>
          <w:i/>
          <w:iCs/>
          <w:u w:val="single"/>
          <w:lang w:eastAsia="zh-CN"/>
        </w:rPr>
        <w:t>Proposal 4:</w:t>
      </w:r>
      <w:r w:rsidRPr="00D13E8D">
        <w:rPr>
          <w:rFonts w:asciiTheme="minorHAnsi" w:hAnsiTheme="minorHAnsi" w:cstheme="minorHAnsi"/>
          <w:b/>
          <w:bCs/>
          <w:i/>
          <w:iCs/>
          <w:lang w:eastAsia="zh-CN"/>
        </w:rPr>
        <w:t xml:space="preserve">  The UE behaviour during UE Rx-Tx measurement period if cell change happened can be </w:t>
      </w:r>
      <w:r>
        <w:rPr>
          <w:rFonts w:asciiTheme="minorHAnsi" w:hAnsiTheme="minorHAnsi" w:cstheme="minorHAnsi"/>
          <w:b/>
          <w:bCs/>
          <w:i/>
          <w:iCs/>
          <w:lang w:eastAsia="zh-CN"/>
        </w:rPr>
        <w:t>:</w:t>
      </w:r>
    </w:p>
    <w:p w14:paraId="77EAFD9F" w14:textId="52ADB889" w:rsidR="00324390" w:rsidRPr="008F69F8" w:rsidRDefault="00EB68FD" w:rsidP="008F69F8">
      <w:pPr>
        <w:pStyle w:val="ListParagraph"/>
        <w:numPr>
          <w:ilvl w:val="0"/>
          <w:numId w:val="23"/>
        </w:numPr>
        <w:ind w:firstLineChars="0"/>
        <w:rPr>
          <w:rFonts w:asciiTheme="minorHAnsi" w:hAnsiTheme="minorHAnsi" w:cstheme="minorHAnsi"/>
          <w:b/>
          <w:bCs/>
          <w:i/>
          <w:iCs/>
          <w:lang w:val="en-GB"/>
        </w:rPr>
      </w:pPr>
      <w:r w:rsidRPr="008F69F8">
        <w:rPr>
          <w:rFonts w:asciiTheme="minorHAnsi" w:hAnsiTheme="minorHAnsi" w:cstheme="minorHAnsi"/>
          <w:b/>
          <w:bCs/>
          <w:i/>
          <w:iCs/>
        </w:rPr>
        <w:t>The UE shall restart the UE Rx-Tx measurement after the cell reselection</w:t>
      </w: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024B481A" w14:textId="7B15C505" w:rsidR="000A58A3" w:rsidRDefault="00245D5E" w:rsidP="00245D5E">
      <w:pPr>
        <w:rPr>
          <w:rFonts w:asciiTheme="minorHAnsi" w:hAnsiTheme="minorHAnsi" w:cstheme="minorHAnsi"/>
          <w:lang w:eastAsia="zh-CN"/>
        </w:rPr>
      </w:pPr>
      <w:r w:rsidRPr="007842DF">
        <w:rPr>
          <w:rFonts w:asciiTheme="minorHAnsi" w:hAnsiTheme="minorHAnsi" w:cstheme="minorHAnsi"/>
          <w:lang w:eastAsia="zh-CN"/>
        </w:rPr>
        <w:t xml:space="preserve">[1] </w:t>
      </w:r>
      <w:r w:rsidR="009745AE" w:rsidRPr="00F06F60">
        <w:rPr>
          <w:rFonts w:asciiTheme="minorHAnsi" w:hAnsiTheme="minorHAnsi" w:cstheme="minorHAnsi"/>
          <w:lang w:eastAsia="zh-CN"/>
        </w:rPr>
        <w:t>R4-2202684</w:t>
      </w:r>
    </w:p>
    <w:p w14:paraId="3AC0646A" w14:textId="2D1CE226" w:rsidR="00245D5E" w:rsidRDefault="000A58A3" w:rsidP="00245D5E">
      <w:pPr>
        <w:rPr>
          <w:rFonts w:asciiTheme="minorHAnsi" w:hAnsiTheme="minorHAnsi" w:cstheme="minorHAnsi"/>
          <w:lang w:eastAsia="zh-CN"/>
        </w:rPr>
      </w:pPr>
      <w:r>
        <w:rPr>
          <w:rFonts w:asciiTheme="minorHAnsi" w:hAnsiTheme="minorHAnsi" w:cstheme="minorHAnsi"/>
          <w:lang w:eastAsia="zh-CN"/>
        </w:rPr>
        <w:t xml:space="preserve">[2] </w:t>
      </w:r>
      <w:r w:rsidR="00D73EE4" w:rsidRPr="007842DF">
        <w:rPr>
          <w:rFonts w:asciiTheme="minorHAnsi" w:hAnsiTheme="minorHAnsi" w:cstheme="minorHAnsi"/>
          <w:lang w:eastAsia="zh-CN"/>
        </w:rPr>
        <w:t>RP-210</w:t>
      </w:r>
      <w:r w:rsidR="002406C8" w:rsidRPr="007842DF">
        <w:rPr>
          <w:rFonts w:asciiTheme="minorHAnsi" w:hAnsiTheme="minorHAnsi" w:cstheme="minorHAnsi"/>
          <w:lang w:eastAsia="zh-CN"/>
        </w:rPr>
        <w:t>903</w:t>
      </w:r>
      <w:r w:rsidR="0095154E" w:rsidRPr="007842DF">
        <w:rPr>
          <w:rFonts w:asciiTheme="minorHAnsi" w:hAnsiTheme="minorHAnsi" w:cstheme="minorHAnsi"/>
          <w:lang w:eastAsia="zh-CN"/>
        </w:rPr>
        <w:t xml:space="preserve">, </w:t>
      </w:r>
      <w:r w:rsidR="002406C8" w:rsidRPr="007842DF">
        <w:rPr>
          <w:rFonts w:asciiTheme="minorHAnsi" w:hAnsiTheme="minorHAnsi" w:cstheme="minorHAnsi"/>
          <w:lang w:eastAsia="zh-CN"/>
        </w:rPr>
        <w:t>Revised WID on NR Positioning Enhancements</w:t>
      </w:r>
      <w:r w:rsidR="00F77BD5" w:rsidRPr="007842DF">
        <w:rPr>
          <w:rFonts w:asciiTheme="minorHAnsi" w:hAnsiTheme="minorHAnsi" w:cstheme="minorHAnsi"/>
          <w:lang w:eastAsia="zh-CN"/>
        </w:rPr>
        <w:t xml:space="preserve">, </w:t>
      </w:r>
      <w:r w:rsidR="002406C8" w:rsidRPr="007842DF">
        <w:rPr>
          <w:rFonts w:asciiTheme="minorHAnsi" w:hAnsiTheme="minorHAnsi" w:cstheme="minorHAnsi"/>
          <w:lang w:eastAsia="zh-CN"/>
        </w:rPr>
        <w:t>Intel, CATT</w:t>
      </w:r>
    </w:p>
    <w:p w14:paraId="314151F4" w14:textId="77777777" w:rsidR="00F07526" w:rsidRDefault="002820FE" w:rsidP="00245D5E">
      <w:pPr>
        <w:rPr>
          <w:rFonts w:asciiTheme="minorHAnsi" w:hAnsiTheme="minorHAnsi" w:cstheme="minorHAnsi"/>
          <w:lang w:eastAsia="zh-CN"/>
        </w:rPr>
      </w:pPr>
      <w:r w:rsidRPr="002820FE">
        <w:rPr>
          <w:rFonts w:asciiTheme="minorHAnsi" w:hAnsiTheme="minorHAnsi" w:cstheme="minorHAnsi"/>
          <w:lang w:eastAsia="zh-CN"/>
        </w:rPr>
        <w:t>[3] R1-2112742</w:t>
      </w:r>
    </w:p>
    <w:p w14:paraId="61E0C197" w14:textId="0327D03B" w:rsidR="00F07526" w:rsidRPr="002820FE" w:rsidRDefault="00F07526" w:rsidP="00245D5E">
      <w:pPr>
        <w:rPr>
          <w:rFonts w:asciiTheme="minorHAnsi" w:hAnsiTheme="minorHAnsi" w:cstheme="minorHAnsi"/>
          <w:lang w:eastAsia="zh-CN"/>
        </w:rPr>
      </w:pPr>
      <w:r>
        <w:rPr>
          <w:rFonts w:asciiTheme="minorHAnsi" w:hAnsiTheme="minorHAnsi" w:cstheme="minorHAnsi"/>
          <w:lang w:eastAsia="zh-CN"/>
        </w:rPr>
        <w:t xml:space="preserve">[4] </w:t>
      </w:r>
      <w:r w:rsidRPr="002900A0">
        <w:rPr>
          <w:rFonts w:asciiTheme="minorHAnsi" w:hAnsiTheme="minorHAnsi" w:cstheme="minorHAnsi"/>
          <w:lang w:eastAsia="zh-CN"/>
        </w:rPr>
        <w:t>R4-2115301</w:t>
      </w:r>
    </w:p>
    <w:p w14:paraId="1E72078E" w14:textId="4D6E5672" w:rsidR="009C58B3" w:rsidRDefault="009C58B3" w:rsidP="00245D5E">
      <w:pPr>
        <w:rPr>
          <w:rFonts w:asciiTheme="minorHAnsi" w:hAnsiTheme="minorHAnsi" w:cstheme="minorHAnsi"/>
          <w:lang w:eastAsia="zh-CN"/>
        </w:rPr>
      </w:pPr>
    </w:p>
    <w:sectPr w:rsidR="009C58B3"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A85B" w14:textId="77777777" w:rsidR="002C370E" w:rsidRDefault="002C370E">
      <w:r>
        <w:separator/>
      </w:r>
    </w:p>
  </w:endnote>
  <w:endnote w:type="continuationSeparator" w:id="0">
    <w:p w14:paraId="7B1D2288" w14:textId="77777777" w:rsidR="002C370E" w:rsidRDefault="002C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E76A5" w14:textId="77777777" w:rsidR="002C370E" w:rsidRDefault="002C370E">
      <w:r>
        <w:separator/>
      </w:r>
    </w:p>
  </w:footnote>
  <w:footnote w:type="continuationSeparator" w:id="0">
    <w:p w14:paraId="26F274DF" w14:textId="77777777" w:rsidR="002C370E" w:rsidRDefault="002C3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DD5F2B"/>
    <w:multiLevelType w:val="multilevel"/>
    <w:tmpl w:val="A470CEBA"/>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135"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F510C5"/>
    <w:multiLevelType w:val="hybridMultilevel"/>
    <w:tmpl w:val="E2EC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2"/>
  </w:num>
  <w:num w:numId="4">
    <w:abstractNumId w:val="23"/>
  </w:num>
  <w:num w:numId="5">
    <w:abstractNumId w:val="18"/>
  </w:num>
  <w:num w:numId="6">
    <w:abstractNumId w:val="1"/>
  </w:num>
  <w:num w:numId="7">
    <w:abstractNumId w:val="7"/>
  </w:num>
  <w:num w:numId="8">
    <w:abstractNumId w:val="13"/>
  </w:num>
  <w:num w:numId="9">
    <w:abstractNumId w:val="15"/>
  </w:num>
  <w:num w:numId="10">
    <w:abstractNumId w:val="6"/>
  </w:num>
  <w:num w:numId="11">
    <w:abstractNumId w:val="12"/>
  </w:num>
  <w:num w:numId="12">
    <w:abstractNumId w:val="8"/>
  </w:num>
  <w:num w:numId="13">
    <w:abstractNumId w:val="20"/>
  </w:num>
  <w:num w:numId="14">
    <w:abstractNumId w:val="5"/>
  </w:num>
  <w:num w:numId="15">
    <w:abstractNumId w:val="16"/>
  </w:num>
  <w:num w:numId="16">
    <w:abstractNumId w:val="9"/>
  </w:num>
  <w:num w:numId="17">
    <w:abstractNumId w:val="19"/>
  </w:num>
  <w:num w:numId="18">
    <w:abstractNumId w:val="21"/>
  </w:num>
  <w:num w:numId="19">
    <w:abstractNumId w:val="10"/>
  </w:num>
  <w:num w:numId="20">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7"/>
  </w:num>
  <w:num w:numId="23">
    <w:abstractNumId w:val="14"/>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2CD"/>
    <w:rsid w:val="00023741"/>
    <w:rsid w:val="00023E5C"/>
    <w:rsid w:val="00025434"/>
    <w:rsid w:val="00025B02"/>
    <w:rsid w:val="000263C1"/>
    <w:rsid w:val="00026B70"/>
    <w:rsid w:val="00026EED"/>
    <w:rsid w:val="0002747B"/>
    <w:rsid w:val="00030012"/>
    <w:rsid w:val="000307A7"/>
    <w:rsid w:val="00031567"/>
    <w:rsid w:val="00031998"/>
    <w:rsid w:val="00032AB8"/>
    <w:rsid w:val="000337CF"/>
    <w:rsid w:val="0003419C"/>
    <w:rsid w:val="000346B7"/>
    <w:rsid w:val="0003494A"/>
    <w:rsid w:val="000357E9"/>
    <w:rsid w:val="00037B33"/>
    <w:rsid w:val="000405DC"/>
    <w:rsid w:val="00040A4B"/>
    <w:rsid w:val="00040B64"/>
    <w:rsid w:val="00040DA1"/>
    <w:rsid w:val="0004127F"/>
    <w:rsid w:val="00041A74"/>
    <w:rsid w:val="000421C4"/>
    <w:rsid w:val="00043BC5"/>
    <w:rsid w:val="000442D9"/>
    <w:rsid w:val="00044562"/>
    <w:rsid w:val="00044669"/>
    <w:rsid w:val="0004495C"/>
    <w:rsid w:val="00045A30"/>
    <w:rsid w:val="00045FEC"/>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2B"/>
    <w:rsid w:val="000622D3"/>
    <w:rsid w:val="00062A3B"/>
    <w:rsid w:val="00064173"/>
    <w:rsid w:val="00064B3C"/>
    <w:rsid w:val="000655EF"/>
    <w:rsid w:val="0006668B"/>
    <w:rsid w:val="00066C05"/>
    <w:rsid w:val="000677E3"/>
    <w:rsid w:val="000678DD"/>
    <w:rsid w:val="00067A3E"/>
    <w:rsid w:val="00070A2A"/>
    <w:rsid w:val="00070CDD"/>
    <w:rsid w:val="00070E40"/>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2B68"/>
    <w:rsid w:val="00082CA0"/>
    <w:rsid w:val="00083024"/>
    <w:rsid w:val="000832CF"/>
    <w:rsid w:val="00083842"/>
    <w:rsid w:val="00083FC9"/>
    <w:rsid w:val="000843D9"/>
    <w:rsid w:val="00084F0C"/>
    <w:rsid w:val="0008542E"/>
    <w:rsid w:val="000854A3"/>
    <w:rsid w:val="00085DF3"/>
    <w:rsid w:val="000862DF"/>
    <w:rsid w:val="00086B96"/>
    <w:rsid w:val="00087200"/>
    <w:rsid w:val="00091874"/>
    <w:rsid w:val="000918C0"/>
    <w:rsid w:val="00091E17"/>
    <w:rsid w:val="00092290"/>
    <w:rsid w:val="00093E22"/>
    <w:rsid w:val="00094829"/>
    <w:rsid w:val="00094D43"/>
    <w:rsid w:val="00095095"/>
    <w:rsid w:val="0009521C"/>
    <w:rsid w:val="00095DF0"/>
    <w:rsid w:val="0009762D"/>
    <w:rsid w:val="00097964"/>
    <w:rsid w:val="00097992"/>
    <w:rsid w:val="00097FD1"/>
    <w:rsid w:val="000A10EB"/>
    <w:rsid w:val="000A1219"/>
    <w:rsid w:val="000A15BC"/>
    <w:rsid w:val="000A1FBE"/>
    <w:rsid w:val="000A2D64"/>
    <w:rsid w:val="000A3769"/>
    <w:rsid w:val="000A394F"/>
    <w:rsid w:val="000A4C5A"/>
    <w:rsid w:val="000A51E0"/>
    <w:rsid w:val="000A58A3"/>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9A3"/>
    <w:rsid w:val="000C0FF2"/>
    <w:rsid w:val="000C4243"/>
    <w:rsid w:val="000C42DD"/>
    <w:rsid w:val="000C4C1E"/>
    <w:rsid w:val="000C4E93"/>
    <w:rsid w:val="000C6023"/>
    <w:rsid w:val="000C626A"/>
    <w:rsid w:val="000C6CBB"/>
    <w:rsid w:val="000C6D76"/>
    <w:rsid w:val="000C6E31"/>
    <w:rsid w:val="000C7168"/>
    <w:rsid w:val="000C77A4"/>
    <w:rsid w:val="000D0344"/>
    <w:rsid w:val="000D14E8"/>
    <w:rsid w:val="000D3620"/>
    <w:rsid w:val="000D3B23"/>
    <w:rsid w:val="000D468C"/>
    <w:rsid w:val="000D5EC9"/>
    <w:rsid w:val="000D6BC7"/>
    <w:rsid w:val="000E02F8"/>
    <w:rsid w:val="000E0735"/>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4773"/>
    <w:rsid w:val="000F5047"/>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3C75"/>
    <w:rsid w:val="00104FDD"/>
    <w:rsid w:val="001053B5"/>
    <w:rsid w:val="0010581D"/>
    <w:rsid w:val="0010634F"/>
    <w:rsid w:val="001066B3"/>
    <w:rsid w:val="001076DF"/>
    <w:rsid w:val="00107BB7"/>
    <w:rsid w:val="00107EFF"/>
    <w:rsid w:val="00107FF6"/>
    <w:rsid w:val="0011027F"/>
    <w:rsid w:val="00110590"/>
    <w:rsid w:val="00110952"/>
    <w:rsid w:val="00110973"/>
    <w:rsid w:val="00110CE9"/>
    <w:rsid w:val="001119E6"/>
    <w:rsid w:val="00111EEA"/>
    <w:rsid w:val="00112C1D"/>
    <w:rsid w:val="001133CF"/>
    <w:rsid w:val="00113571"/>
    <w:rsid w:val="001138AB"/>
    <w:rsid w:val="00114EB0"/>
    <w:rsid w:val="00114F5B"/>
    <w:rsid w:val="001155AA"/>
    <w:rsid w:val="0011567C"/>
    <w:rsid w:val="00117B42"/>
    <w:rsid w:val="00117E0B"/>
    <w:rsid w:val="00117E84"/>
    <w:rsid w:val="00120EB0"/>
    <w:rsid w:val="001213F0"/>
    <w:rsid w:val="00121CA2"/>
    <w:rsid w:val="0012227B"/>
    <w:rsid w:val="001227E7"/>
    <w:rsid w:val="00123C0C"/>
    <w:rsid w:val="00125A22"/>
    <w:rsid w:val="00126539"/>
    <w:rsid w:val="0012662F"/>
    <w:rsid w:val="00126BF7"/>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4B6"/>
    <w:rsid w:val="00144AA6"/>
    <w:rsid w:val="0014638D"/>
    <w:rsid w:val="00147E06"/>
    <w:rsid w:val="0015093A"/>
    <w:rsid w:val="00150D4B"/>
    <w:rsid w:val="00150FD5"/>
    <w:rsid w:val="00152098"/>
    <w:rsid w:val="00152608"/>
    <w:rsid w:val="00153A5C"/>
    <w:rsid w:val="001551EC"/>
    <w:rsid w:val="0015526C"/>
    <w:rsid w:val="00155774"/>
    <w:rsid w:val="00157372"/>
    <w:rsid w:val="00157DB3"/>
    <w:rsid w:val="0016006A"/>
    <w:rsid w:val="0016044E"/>
    <w:rsid w:val="00160DF5"/>
    <w:rsid w:val="00161D2E"/>
    <w:rsid w:val="001629A3"/>
    <w:rsid w:val="00162F6B"/>
    <w:rsid w:val="001630EB"/>
    <w:rsid w:val="001636D5"/>
    <w:rsid w:val="00163EEC"/>
    <w:rsid w:val="00164349"/>
    <w:rsid w:val="00165014"/>
    <w:rsid w:val="00166B87"/>
    <w:rsid w:val="0016711E"/>
    <w:rsid w:val="001679FD"/>
    <w:rsid w:val="0017100B"/>
    <w:rsid w:val="00171AFC"/>
    <w:rsid w:val="00171F68"/>
    <w:rsid w:val="001723ED"/>
    <w:rsid w:val="001727EE"/>
    <w:rsid w:val="00172EBF"/>
    <w:rsid w:val="001743B3"/>
    <w:rsid w:val="00175FAC"/>
    <w:rsid w:val="00176EB5"/>
    <w:rsid w:val="001772DA"/>
    <w:rsid w:val="00177369"/>
    <w:rsid w:val="001775C4"/>
    <w:rsid w:val="001778DC"/>
    <w:rsid w:val="00177ED9"/>
    <w:rsid w:val="0018017B"/>
    <w:rsid w:val="00181069"/>
    <w:rsid w:val="00181137"/>
    <w:rsid w:val="0018205D"/>
    <w:rsid w:val="00183944"/>
    <w:rsid w:val="00183D52"/>
    <w:rsid w:val="00184110"/>
    <w:rsid w:val="00184C19"/>
    <w:rsid w:val="00184EF7"/>
    <w:rsid w:val="001860A0"/>
    <w:rsid w:val="00186333"/>
    <w:rsid w:val="00186747"/>
    <w:rsid w:val="00186D70"/>
    <w:rsid w:val="00187920"/>
    <w:rsid w:val="0019227A"/>
    <w:rsid w:val="00192368"/>
    <w:rsid w:val="00192A16"/>
    <w:rsid w:val="00192A7C"/>
    <w:rsid w:val="00195556"/>
    <w:rsid w:val="0019558C"/>
    <w:rsid w:val="00195650"/>
    <w:rsid w:val="001977C8"/>
    <w:rsid w:val="001978AF"/>
    <w:rsid w:val="001979CA"/>
    <w:rsid w:val="00197B28"/>
    <w:rsid w:val="00197C7B"/>
    <w:rsid w:val="001A16B8"/>
    <w:rsid w:val="001A1770"/>
    <w:rsid w:val="001A1B88"/>
    <w:rsid w:val="001A1F92"/>
    <w:rsid w:val="001A2382"/>
    <w:rsid w:val="001A2C48"/>
    <w:rsid w:val="001A2CCE"/>
    <w:rsid w:val="001A31EF"/>
    <w:rsid w:val="001A34F0"/>
    <w:rsid w:val="001A38C1"/>
    <w:rsid w:val="001A3A81"/>
    <w:rsid w:val="001A3A95"/>
    <w:rsid w:val="001A5B8F"/>
    <w:rsid w:val="001A68F4"/>
    <w:rsid w:val="001A6A01"/>
    <w:rsid w:val="001A6B66"/>
    <w:rsid w:val="001A6CB0"/>
    <w:rsid w:val="001B1D9D"/>
    <w:rsid w:val="001B1FB4"/>
    <w:rsid w:val="001B2FCB"/>
    <w:rsid w:val="001B35F8"/>
    <w:rsid w:val="001B3A26"/>
    <w:rsid w:val="001B3D7B"/>
    <w:rsid w:val="001B415E"/>
    <w:rsid w:val="001B46F2"/>
    <w:rsid w:val="001B5119"/>
    <w:rsid w:val="001B511A"/>
    <w:rsid w:val="001B57B0"/>
    <w:rsid w:val="001B5FEA"/>
    <w:rsid w:val="001B6380"/>
    <w:rsid w:val="001B6CDE"/>
    <w:rsid w:val="001B7CA3"/>
    <w:rsid w:val="001C006C"/>
    <w:rsid w:val="001C022C"/>
    <w:rsid w:val="001C09CC"/>
    <w:rsid w:val="001C111C"/>
    <w:rsid w:val="001C1982"/>
    <w:rsid w:val="001C1A42"/>
    <w:rsid w:val="001C2744"/>
    <w:rsid w:val="001C2AB9"/>
    <w:rsid w:val="001C2DD3"/>
    <w:rsid w:val="001C454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39EC"/>
    <w:rsid w:val="001E41F3"/>
    <w:rsid w:val="001E4AA3"/>
    <w:rsid w:val="001E50E2"/>
    <w:rsid w:val="001E5333"/>
    <w:rsid w:val="001E5F6A"/>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4CC2"/>
    <w:rsid w:val="001F5B17"/>
    <w:rsid w:val="001F6117"/>
    <w:rsid w:val="001F7A97"/>
    <w:rsid w:val="00200340"/>
    <w:rsid w:val="002010F1"/>
    <w:rsid w:val="0020116F"/>
    <w:rsid w:val="0020138F"/>
    <w:rsid w:val="00202342"/>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0BC3"/>
    <w:rsid w:val="002313BF"/>
    <w:rsid w:val="002319B5"/>
    <w:rsid w:val="00231BE2"/>
    <w:rsid w:val="00231E54"/>
    <w:rsid w:val="002321E8"/>
    <w:rsid w:val="002322F7"/>
    <w:rsid w:val="002323C1"/>
    <w:rsid w:val="00232E93"/>
    <w:rsid w:val="00233026"/>
    <w:rsid w:val="00233393"/>
    <w:rsid w:val="002335F8"/>
    <w:rsid w:val="0023360F"/>
    <w:rsid w:val="00233A14"/>
    <w:rsid w:val="002344D0"/>
    <w:rsid w:val="00234668"/>
    <w:rsid w:val="00234F69"/>
    <w:rsid w:val="00235251"/>
    <w:rsid w:val="002359A4"/>
    <w:rsid w:val="00235B4C"/>
    <w:rsid w:val="00235FF5"/>
    <w:rsid w:val="00236705"/>
    <w:rsid w:val="0023683D"/>
    <w:rsid w:val="002376A3"/>
    <w:rsid w:val="0023793D"/>
    <w:rsid w:val="002379A1"/>
    <w:rsid w:val="002406C8"/>
    <w:rsid w:val="00241AD4"/>
    <w:rsid w:val="00241AE2"/>
    <w:rsid w:val="0024335F"/>
    <w:rsid w:val="00243A3B"/>
    <w:rsid w:val="00243BC1"/>
    <w:rsid w:val="00244332"/>
    <w:rsid w:val="00245B23"/>
    <w:rsid w:val="00245D5E"/>
    <w:rsid w:val="00246DE8"/>
    <w:rsid w:val="0024710A"/>
    <w:rsid w:val="00247660"/>
    <w:rsid w:val="002478CB"/>
    <w:rsid w:val="0025022A"/>
    <w:rsid w:val="00250854"/>
    <w:rsid w:val="00250F1B"/>
    <w:rsid w:val="0025157D"/>
    <w:rsid w:val="002517A0"/>
    <w:rsid w:val="0025228F"/>
    <w:rsid w:val="002530BE"/>
    <w:rsid w:val="00257195"/>
    <w:rsid w:val="002578D8"/>
    <w:rsid w:val="002613A5"/>
    <w:rsid w:val="002636B6"/>
    <w:rsid w:val="00266CF6"/>
    <w:rsid w:val="00266DB9"/>
    <w:rsid w:val="00267881"/>
    <w:rsid w:val="00270354"/>
    <w:rsid w:val="00270D2C"/>
    <w:rsid w:val="002723F2"/>
    <w:rsid w:val="00272C4C"/>
    <w:rsid w:val="00272DAC"/>
    <w:rsid w:val="00272F6E"/>
    <w:rsid w:val="00273821"/>
    <w:rsid w:val="00273FC1"/>
    <w:rsid w:val="00274A79"/>
    <w:rsid w:val="00274E67"/>
    <w:rsid w:val="00275D12"/>
    <w:rsid w:val="00276CD2"/>
    <w:rsid w:val="00277A1E"/>
    <w:rsid w:val="0028062F"/>
    <w:rsid w:val="002808AD"/>
    <w:rsid w:val="00280FEC"/>
    <w:rsid w:val="00281EB0"/>
    <w:rsid w:val="002820FE"/>
    <w:rsid w:val="00282179"/>
    <w:rsid w:val="00282415"/>
    <w:rsid w:val="00283BEF"/>
    <w:rsid w:val="00283DC2"/>
    <w:rsid w:val="0028456D"/>
    <w:rsid w:val="0028473F"/>
    <w:rsid w:val="002856BF"/>
    <w:rsid w:val="00285749"/>
    <w:rsid w:val="00285AE4"/>
    <w:rsid w:val="0028675B"/>
    <w:rsid w:val="00286E64"/>
    <w:rsid w:val="002877ED"/>
    <w:rsid w:val="002900A0"/>
    <w:rsid w:val="002928C7"/>
    <w:rsid w:val="00292B1D"/>
    <w:rsid w:val="00292EAA"/>
    <w:rsid w:val="002934AE"/>
    <w:rsid w:val="00293D64"/>
    <w:rsid w:val="00293D85"/>
    <w:rsid w:val="002952E2"/>
    <w:rsid w:val="00295352"/>
    <w:rsid w:val="0029573B"/>
    <w:rsid w:val="00295960"/>
    <w:rsid w:val="002959FF"/>
    <w:rsid w:val="00295C05"/>
    <w:rsid w:val="00295C60"/>
    <w:rsid w:val="00295D94"/>
    <w:rsid w:val="00295F1A"/>
    <w:rsid w:val="002962CA"/>
    <w:rsid w:val="00296457"/>
    <w:rsid w:val="002A37AC"/>
    <w:rsid w:val="002A3934"/>
    <w:rsid w:val="002A3EE9"/>
    <w:rsid w:val="002A4079"/>
    <w:rsid w:val="002A5A6F"/>
    <w:rsid w:val="002A622D"/>
    <w:rsid w:val="002A65D4"/>
    <w:rsid w:val="002A6DD5"/>
    <w:rsid w:val="002A6FBE"/>
    <w:rsid w:val="002B0A2D"/>
    <w:rsid w:val="002B1C9E"/>
    <w:rsid w:val="002B1E85"/>
    <w:rsid w:val="002B2A17"/>
    <w:rsid w:val="002B2A8E"/>
    <w:rsid w:val="002B30B9"/>
    <w:rsid w:val="002B41BF"/>
    <w:rsid w:val="002B4A9F"/>
    <w:rsid w:val="002B565A"/>
    <w:rsid w:val="002B59FE"/>
    <w:rsid w:val="002B689A"/>
    <w:rsid w:val="002B7766"/>
    <w:rsid w:val="002B7B6D"/>
    <w:rsid w:val="002C0977"/>
    <w:rsid w:val="002C19BD"/>
    <w:rsid w:val="002C24E5"/>
    <w:rsid w:val="002C28CD"/>
    <w:rsid w:val="002C370E"/>
    <w:rsid w:val="002C3C16"/>
    <w:rsid w:val="002C3F9C"/>
    <w:rsid w:val="002C47E0"/>
    <w:rsid w:val="002C4BB7"/>
    <w:rsid w:val="002C5758"/>
    <w:rsid w:val="002C5BCD"/>
    <w:rsid w:val="002C63B6"/>
    <w:rsid w:val="002C644D"/>
    <w:rsid w:val="002C7216"/>
    <w:rsid w:val="002C73CF"/>
    <w:rsid w:val="002C7B02"/>
    <w:rsid w:val="002D06DC"/>
    <w:rsid w:val="002D08D5"/>
    <w:rsid w:val="002D1588"/>
    <w:rsid w:val="002D1595"/>
    <w:rsid w:val="002D1D19"/>
    <w:rsid w:val="002D2931"/>
    <w:rsid w:val="002D2BFB"/>
    <w:rsid w:val="002D3100"/>
    <w:rsid w:val="002D32AD"/>
    <w:rsid w:val="002D3445"/>
    <w:rsid w:val="002D394C"/>
    <w:rsid w:val="002D3F6E"/>
    <w:rsid w:val="002D4229"/>
    <w:rsid w:val="002D4826"/>
    <w:rsid w:val="002D4AD1"/>
    <w:rsid w:val="002D4B06"/>
    <w:rsid w:val="002D4DCF"/>
    <w:rsid w:val="002D5939"/>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092"/>
    <w:rsid w:val="002E4216"/>
    <w:rsid w:val="002E4C5F"/>
    <w:rsid w:val="002E4D5B"/>
    <w:rsid w:val="002E5A45"/>
    <w:rsid w:val="002E5D30"/>
    <w:rsid w:val="002E5E1A"/>
    <w:rsid w:val="002E70D4"/>
    <w:rsid w:val="002E74B9"/>
    <w:rsid w:val="002E75E1"/>
    <w:rsid w:val="002E770D"/>
    <w:rsid w:val="002E7CA2"/>
    <w:rsid w:val="002F03BC"/>
    <w:rsid w:val="002F0DF3"/>
    <w:rsid w:val="002F1E63"/>
    <w:rsid w:val="002F220D"/>
    <w:rsid w:val="002F4143"/>
    <w:rsid w:val="002F4309"/>
    <w:rsid w:val="002F4657"/>
    <w:rsid w:val="002F4721"/>
    <w:rsid w:val="002F4F5B"/>
    <w:rsid w:val="002F55B2"/>
    <w:rsid w:val="002F56B4"/>
    <w:rsid w:val="002F64C5"/>
    <w:rsid w:val="002F6B54"/>
    <w:rsid w:val="002F7A88"/>
    <w:rsid w:val="003001D0"/>
    <w:rsid w:val="00302459"/>
    <w:rsid w:val="003028B2"/>
    <w:rsid w:val="00303421"/>
    <w:rsid w:val="00303DCF"/>
    <w:rsid w:val="0030404E"/>
    <w:rsid w:val="003045A8"/>
    <w:rsid w:val="003050EB"/>
    <w:rsid w:val="00305706"/>
    <w:rsid w:val="00305B6C"/>
    <w:rsid w:val="00305BD4"/>
    <w:rsid w:val="00305EE5"/>
    <w:rsid w:val="0030696B"/>
    <w:rsid w:val="00307645"/>
    <w:rsid w:val="003079D9"/>
    <w:rsid w:val="00307A60"/>
    <w:rsid w:val="00310AAF"/>
    <w:rsid w:val="00310F20"/>
    <w:rsid w:val="0031179C"/>
    <w:rsid w:val="00312856"/>
    <w:rsid w:val="003141F8"/>
    <w:rsid w:val="0031518D"/>
    <w:rsid w:val="0031543D"/>
    <w:rsid w:val="00315F2F"/>
    <w:rsid w:val="00316D12"/>
    <w:rsid w:val="00316D4A"/>
    <w:rsid w:val="0031708D"/>
    <w:rsid w:val="00317663"/>
    <w:rsid w:val="00317EF0"/>
    <w:rsid w:val="003205DA"/>
    <w:rsid w:val="00321233"/>
    <w:rsid w:val="0032143F"/>
    <w:rsid w:val="003225A2"/>
    <w:rsid w:val="00322BF9"/>
    <w:rsid w:val="00324390"/>
    <w:rsid w:val="00324E7A"/>
    <w:rsid w:val="00325769"/>
    <w:rsid w:val="00325B78"/>
    <w:rsid w:val="00325B85"/>
    <w:rsid w:val="00326166"/>
    <w:rsid w:val="00326C1A"/>
    <w:rsid w:val="00327619"/>
    <w:rsid w:val="00327C4D"/>
    <w:rsid w:val="00327C80"/>
    <w:rsid w:val="0033074F"/>
    <w:rsid w:val="00330EE0"/>
    <w:rsid w:val="0033104C"/>
    <w:rsid w:val="0033143D"/>
    <w:rsid w:val="00331D74"/>
    <w:rsid w:val="00331E55"/>
    <w:rsid w:val="00332B0C"/>
    <w:rsid w:val="00333A26"/>
    <w:rsid w:val="00333B90"/>
    <w:rsid w:val="00334763"/>
    <w:rsid w:val="00334BBB"/>
    <w:rsid w:val="00335612"/>
    <w:rsid w:val="00336042"/>
    <w:rsid w:val="00336954"/>
    <w:rsid w:val="003371C6"/>
    <w:rsid w:val="00340002"/>
    <w:rsid w:val="00340FC5"/>
    <w:rsid w:val="00341115"/>
    <w:rsid w:val="003421CD"/>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93"/>
    <w:rsid w:val="00356E9A"/>
    <w:rsid w:val="00357A1A"/>
    <w:rsid w:val="00360667"/>
    <w:rsid w:val="00361462"/>
    <w:rsid w:val="003616A4"/>
    <w:rsid w:val="0036184D"/>
    <w:rsid w:val="00361D36"/>
    <w:rsid w:val="003621A3"/>
    <w:rsid w:val="00363F9A"/>
    <w:rsid w:val="003643D7"/>
    <w:rsid w:val="00364423"/>
    <w:rsid w:val="00366FA1"/>
    <w:rsid w:val="00367648"/>
    <w:rsid w:val="00367757"/>
    <w:rsid w:val="00367CF3"/>
    <w:rsid w:val="0037004C"/>
    <w:rsid w:val="003703CB"/>
    <w:rsid w:val="00370839"/>
    <w:rsid w:val="00370A73"/>
    <w:rsid w:val="00370E3A"/>
    <w:rsid w:val="0037119B"/>
    <w:rsid w:val="003716D6"/>
    <w:rsid w:val="00371EED"/>
    <w:rsid w:val="00372A7D"/>
    <w:rsid w:val="003735C8"/>
    <w:rsid w:val="00373E10"/>
    <w:rsid w:val="003740CF"/>
    <w:rsid w:val="0037427C"/>
    <w:rsid w:val="00374392"/>
    <w:rsid w:val="00374A46"/>
    <w:rsid w:val="00375036"/>
    <w:rsid w:val="0037548B"/>
    <w:rsid w:val="003760CC"/>
    <w:rsid w:val="0037684F"/>
    <w:rsid w:val="00376950"/>
    <w:rsid w:val="0037722A"/>
    <w:rsid w:val="00377569"/>
    <w:rsid w:val="003808C0"/>
    <w:rsid w:val="00380DBA"/>
    <w:rsid w:val="00380EBB"/>
    <w:rsid w:val="003819DC"/>
    <w:rsid w:val="00381AB0"/>
    <w:rsid w:val="00381C0D"/>
    <w:rsid w:val="00381F6C"/>
    <w:rsid w:val="00382B41"/>
    <w:rsid w:val="0038341B"/>
    <w:rsid w:val="003834BA"/>
    <w:rsid w:val="00383638"/>
    <w:rsid w:val="00384193"/>
    <w:rsid w:val="00384EED"/>
    <w:rsid w:val="00385C59"/>
    <w:rsid w:val="003862C3"/>
    <w:rsid w:val="00386AB7"/>
    <w:rsid w:val="00387985"/>
    <w:rsid w:val="003909AE"/>
    <w:rsid w:val="00390EDA"/>
    <w:rsid w:val="003917E3"/>
    <w:rsid w:val="00391BE3"/>
    <w:rsid w:val="003923AD"/>
    <w:rsid w:val="003929C0"/>
    <w:rsid w:val="003934B4"/>
    <w:rsid w:val="00393AB1"/>
    <w:rsid w:val="00393C91"/>
    <w:rsid w:val="00393FA3"/>
    <w:rsid w:val="0039412B"/>
    <w:rsid w:val="0039451C"/>
    <w:rsid w:val="00394CF5"/>
    <w:rsid w:val="0039545E"/>
    <w:rsid w:val="003955C9"/>
    <w:rsid w:val="0039576D"/>
    <w:rsid w:val="0039604D"/>
    <w:rsid w:val="00396450"/>
    <w:rsid w:val="003A0844"/>
    <w:rsid w:val="003A1D3A"/>
    <w:rsid w:val="003A2E9C"/>
    <w:rsid w:val="003A38B6"/>
    <w:rsid w:val="003A3A01"/>
    <w:rsid w:val="003A3B10"/>
    <w:rsid w:val="003A41E4"/>
    <w:rsid w:val="003A475A"/>
    <w:rsid w:val="003A4FE1"/>
    <w:rsid w:val="003A557A"/>
    <w:rsid w:val="003A59DD"/>
    <w:rsid w:val="003A601A"/>
    <w:rsid w:val="003A6544"/>
    <w:rsid w:val="003A6C3D"/>
    <w:rsid w:val="003A6D6C"/>
    <w:rsid w:val="003B248F"/>
    <w:rsid w:val="003B2704"/>
    <w:rsid w:val="003B2FBA"/>
    <w:rsid w:val="003B3117"/>
    <w:rsid w:val="003B39D2"/>
    <w:rsid w:val="003B47DA"/>
    <w:rsid w:val="003B4A8A"/>
    <w:rsid w:val="003B4F69"/>
    <w:rsid w:val="003B52A8"/>
    <w:rsid w:val="003B5800"/>
    <w:rsid w:val="003B6D11"/>
    <w:rsid w:val="003B7C7F"/>
    <w:rsid w:val="003C08B9"/>
    <w:rsid w:val="003C1312"/>
    <w:rsid w:val="003C3310"/>
    <w:rsid w:val="003C3732"/>
    <w:rsid w:val="003C4C53"/>
    <w:rsid w:val="003C51AF"/>
    <w:rsid w:val="003C58C0"/>
    <w:rsid w:val="003C6A62"/>
    <w:rsid w:val="003C6D51"/>
    <w:rsid w:val="003C7216"/>
    <w:rsid w:val="003C732C"/>
    <w:rsid w:val="003D0F1F"/>
    <w:rsid w:val="003D17A2"/>
    <w:rsid w:val="003D1926"/>
    <w:rsid w:val="003D1A37"/>
    <w:rsid w:val="003D4B4C"/>
    <w:rsid w:val="003D4C90"/>
    <w:rsid w:val="003D4CBF"/>
    <w:rsid w:val="003D5826"/>
    <w:rsid w:val="003D5D5E"/>
    <w:rsid w:val="003D5DCB"/>
    <w:rsid w:val="003D6692"/>
    <w:rsid w:val="003D6F36"/>
    <w:rsid w:val="003D71AF"/>
    <w:rsid w:val="003D766D"/>
    <w:rsid w:val="003E0E02"/>
    <w:rsid w:val="003E0E80"/>
    <w:rsid w:val="003E2447"/>
    <w:rsid w:val="003E2EC8"/>
    <w:rsid w:val="003E33BD"/>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3F7518"/>
    <w:rsid w:val="00401CE5"/>
    <w:rsid w:val="00402B7D"/>
    <w:rsid w:val="004030F6"/>
    <w:rsid w:val="00403A4B"/>
    <w:rsid w:val="0040501A"/>
    <w:rsid w:val="00405569"/>
    <w:rsid w:val="00406080"/>
    <w:rsid w:val="0040734E"/>
    <w:rsid w:val="00407776"/>
    <w:rsid w:val="00407AFD"/>
    <w:rsid w:val="00407F9F"/>
    <w:rsid w:val="00412149"/>
    <w:rsid w:val="004122AC"/>
    <w:rsid w:val="004131D9"/>
    <w:rsid w:val="0041390E"/>
    <w:rsid w:val="00414BB3"/>
    <w:rsid w:val="00415963"/>
    <w:rsid w:val="0041669D"/>
    <w:rsid w:val="00416961"/>
    <w:rsid w:val="00416AC5"/>
    <w:rsid w:val="004201F7"/>
    <w:rsid w:val="004204FC"/>
    <w:rsid w:val="00420D53"/>
    <w:rsid w:val="00421DC9"/>
    <w:rsid w:val="00421EAB"/>
    <w:rsid w:val="00423669"/>
    <w:rsid w:val="004245F2"/>
    <w:rsid w:val="004257D6"/>
    <w:rsid w:val="0042735E"/>
    <w:rsid w:val="004307F1"/>
    <w:rsid w:val="00430DA2"/>
    <w:rsid w:val="00432380"/>
    <w:rsid w:val="00433E63"/>
    <w:rsid w:val="0043405D"/>
    <w:rsid w:val="00434BE2"/>
    <w:rsid w:val="004354E9"/>
    <w:rsid w:val="00435C19"/>
    <w:rsid w:val="00435C42"/>
    <w:rsid w:val="00436CCD"/>
    <w:rsid w:val="00437000"/>
    <w:rsid w:val="00437A99"/>
    <w:rsid w:val="004401CB"/>
    <w:rsid w:val="00440594"/>
    <w:rsid w:val="00444983"/>
    <w:rsid w:val="00444E0B"/>
    <w:rsid w:val="00444F8C"/>
    <w:rsid w:val="004453C9"/>
    <w:rsid w:val="00445A1C"/>
    <w:rsid w:val="00446217"/>
    <w:rsid w:val="004462AA"/>
    <w:rsid w:val="0044674B"/>
    <w:rsid w:val="00446771"/>
    <w:rsid w:val="00447C5E"/>
    <w:rsid w:val="00450032"/>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0DB"/>
    <w:rsid w:val="004619ED"/>
    <w:rsid w:val="004627CB"/>
    <w:rsid w:val="004649D6"/>
    <w:rsid w:val="004667D7"/>
    <w:rsid w:val="00466B68"/>
    <w:rsid w:val="00467069"/>
    <w:rsid w:val="0046764C"/>
    <w:rsid w:val="004678D4"/>
    <w:rsid w:val="00467BE8"/>
    <w:rsid w:val="0047197D"/>
    <w:rsid w:val="00471C06"/>
    <w:rsid w:val="00471DD0"/>
    <w:rsid w:val="0047208B"/>
    <w:rsid w:val="00472352"/>
    <w:rsid w:val="004727D7"/>
    <w:rsid w:val="00472E79"/>
    <w:rsid w:val="004736B9"/>
    <w:rsid w:val="00473B6E"/>
    <w:rsid w:val="00473C74"/>
    <w:rsid w:val="0047550E"/>
    <w:rsid w:val="00475FA8"/>
    <w:rsid w:val="004761B3"/>
    <w:rsid w:val="00476B70"/>
    <w:rsid w:val="00476C4B"/>
    <w:rsid w:val="0047739E"/>
    <w:rsid w:val="00482059"/>
    <w:rsid w:val="004822A4"/>
    <w:rsid w:val="004833FD"/>
    <w:rsid w:val="00483855"/>
    <w:rsid w:val="00483D3E"/>
    <w:rsid w:val="00483ED7"/>
    <w:rsid w:val="00484962"/>
    <w:rsid w:val="00484A65"/>
    <w:rsid w:val="0048584E"/>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9D0"/>
    <w:rsid w:val="004A3E04"/>
    <w:rsid w:val="004A49E9"/>
    <w:rsid w:val="004A5600"/>
    <w:rsid w:val="004A58B2"/>
    <w:rsid w:val="004A66C7"/>
    <w:rsid w:val="004A6E92"/>
    <w:rsid w:val="004A715A"/>
    <w:rsid w:val="004A724B"/>
    <w:rsid w:val="004A772A"/>
    <w:rsid w:val="004A7C06"/>
    <w:rsid w:val="004B05D3"/>
    <w:rsid w:val="004B0CF0"/>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3D36"/>
    <w:rsid w:val="004D45C9"/>
    <w:rsid w:val="004D5606"/>
    <w:rsid w:val="004D57D3"/>
    <w:rsid w:val="004D57F1"/>
    <w:rsid w:val="004D6157"/>
    <w:rsid w:val="004D66D8"/>
    <w:rsid w:val="004D679B"/>
    <w:rsid w:val="004D73A3"/>
    <w:rsid w:val="004E0214"/>
    <w:rsid w:val="004E0D65"/>
    <w:rsid w:val="004E118E"/>
    <w:rsid w:val="004E1D68"/>
    <w:rsid w:val="004E22D6"/>
    <w:rsid w:val="004E2A96"/>
    <w:rsid w:val="004E338D"/>
    <w:rsid w:val="004E33D2"/>
    <w:rsid w:val="004E5577"/>
    <w:rsid w:val="004E5678"/>
    <w:rsid w:val="004E685B"/>
    <w:rsid w:val="004E6920"/>
    <w:rsid w:val="004E712D"/>
    <w:rsid w:val="004E7EAF"/>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7B8"/>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3C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48C"/>
    <w:rsid w:val="00544BE9"/>
    <w:rsid w:val="00545823"/>
    <w:rsid w:val="00546EF4"/>
    <w:rsid w:val="0054785C"/>
    <w:rsid w:val="005501A1"/>
    <w:rsid w:val="0055053E"/>
    <w:rsid w:val="00550BD2"/>
    <w:rsid w:val="00550DD0"/>
    <w:rsid w:val="00551346"/>
    <w:rsid w:val="00551ADC"/>
    <w:rsid w:val="00551C3E"/>
    <w:rsid w:val="00551DDD"/>
    <w:rsid w:val="0055249B"/>
    <w:rsid w:val="005528D7"/>
    <w:rsid w:val="00552D60"/>
    <w:rsid w:val="00553B83"/>
    <w:rsid w:val="005542D7"/>
    <w:rsid w:val="00554361"/>
    <w:rsid w:val="005546C7"/>
    <w:rsid w:val="005549CD"/>
    <w:rsid w:val="00555282"/>
    <w:rsid w:val="005554DB"/>
    <w:rsid w:val="00556DED"/>
    <w:rsid w:val="005573A5"/>
    <w:rsid w:val="00557879"/>
    <w:rsid w:val="00557C6C"/>
    <w:rsid w:val="005602B5"/>
    <w:rsid w:val="005609CE"/>
    <w:rsid w:val="005615CA"/>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8F"/>
    <w:rsid w:val="00573CE7"/>
    <w:rsid w:val="00573E45"/>
    <w:rsid w:val="00573FA7"/>
    <w:rsid w:val="0057426E"/>
    <w:rsid w:val="00574C4D"/>
    <w:rsid w:val="00574EFA"/>
    <w:rsid w:val="00574FA6"/>
    <w:rsid w:val="005753F6"/>
    <w:rsid w:val="00575C14"/>
    <w:rsid w:val="00576B52"/>
    <w:rsid w:val="00577104"/>
    <w:rsid w:val="00577754"/>
    <w:rsid w:val="00580EC0"/>
    <w:rsid w:val="0058102B"/>
    <w:rsid w:val="005831DD"/>
    <w:rsid w:val="00583D3F"/>
    <w:rsid w:val="0058467F"/>
    <w:rsid w:val="0058472F"/>
    <w:rsid w:val="00584912"/>
    <w:rsid w:val="005865D8"/>
    <w:rsid w:val="005868F0"/>
    <w:rsid w:val="00586B75"/>
    <w:rsid w:val="00586DD7"/>
    <w:rsid w:val="00586F21"/>
    <w:rsid w:val="0058762A"/>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410F"/>
    <w:rsid w:val="005A5317"/>
    <w:rsid w:val="005A5B67"/>
    <w:rsid w:val="005A6F63"/>
    <w:rsid w:val="005A77C6"/>
    <w:rsid w:val="005A7971"/>
    <w:rsid w:val="005B0621"/>
    <w:rsid w:val="005B142A"/>
    <w:rsid w:val="005B17D5"/>
    <w:rsid w:val="005B21D8"/>
    <w:rsid w:val="005B286F"/>
    <w:rsid w:val="005B288E"/>
    <w:rsid w:val="005B4B81"/>
    <w:rsid w:val="005B4DCD"/>
    <w:rsid w:val="005B4EAD"/>
    <w:rsid w:val="005B5098"/>
    <w:rsid w:val="005B57AD"/>
    <w:rsid w:val="005B662F"/>
    <w:rsid w:val="005B7802"/>
    <w:rsid w:val="005B79EA"/>
    <w:rsid w:val="005C0B1C"/>
    <w:rsid w:val="005C1870"/>
    <w:rsid w:val="005C225E"/>
    <w:rsid w:val="005C25B7"/>
    <w:rsid w:val="005C268E"/>
    <w:rsid w:val="005C3ADB"/>
    <w:rsid w:val="005C3EA0"/>
    <w:rsid w:val="005C4084"/>
    <w:rsid w:val="005C6DE4"/>
    <w:rsid w:val="005C7656"/>
    <w:rsid w:val="005C7ADC"/>
    <w:rsid w:val="005D020D"/>
    <w:rsid w:val="005D0520"/>
    <w:rsid w:val="005D1877"/>
    <w:rsid w:val="005D1DAC"/>
    <w:rsid w:val="005D2618"/>
    <w:rsid w:val="005D2E91"/>
    <w:rsid w:val="005D38FB"/>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2BD"/>
    <w:rsid w:val="005F1896"/>
    <w:rsid w:val="005F1E5C"/>
    <w:rsid w:val="005F251E"/>
    <w:rsid w:val="005F3258"/>
    <w:rsid w:val="005F32D0"/>
    <w:rsid w:val="005F3DE6"/>
    <w:rsid w:val="005F48CD"/>
    <w:rsid w:val="005F7962"/>
    <w:rsid w:val="00600AE6"/>
    <w:rsid w:val="00600BB7"/>
    <w:rsid w:val="00600E5D"/>
    <w:rsid w:val="006012B9"/>
    <w:rsid w:val="00601EE5"/>
    <w:rsid w:val="00602041"/>
    <w:rsid w:val="00602547"/>
    <w:rsid w:val="00605057"/>
    <w:rsid w:val="006050F1"/>
    <w:rsid w:val="00606F23"/>
    <w:rsid w:val="00606F7E"/>
    <w:rsid w:val="00607113"/>
    <w:rsid w:val="0060743C"/>
    <w:rsid w:val="006079DE"/>
    <w:rsid w:val="00610758"/>
    <w:rsid w:val="0061083C"/>
    <w:rsid w:val="0061138D"/>
    <w:rsid w:val="006117C2"/>
    <w:rsid w:val="00611D7A"/>
    <w:rsid w:val="00613BF9"/>
    <w:rsid w:val="00613D90"/>
    <w:rsid w:val="00615149"/>
    <w:rsid w:val="006158E7"/>
    <w:rsid w:val="00615C80"/>
    <w:rsid w:val="00615EEE"/>
    <w:rsid w:val="00620B0F"/>
    <w:rsid w:val="00621D26"/>
    <w:rsid w:val="00622936"/>
    <w:rsid w:val="00623FA7"/>
    <w:rsid w:val="00624331"/>
    <w:rsid w:val="00625940"/>
    <w:rsid w:val="00625CEF"/>
    <w:rsid w:val="00626920"/>
    <w:rsid w:val="0062772E"/>
    <w:rsid w:val="00627890"/>
    <w:rsid w:val="00627D95"/>
    <w:rsid w:val="00627EAE"/>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5EC2"/>
    <w:rsid w:val="00636D2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08B3"/>
    <w:rsid w:val="006517B0"/>
    <w:rsid w:val="0065255F"/>
    <w:rsid w:val="00652E41"/>
    <w:rsid w:val="00653307"/>
    <w:rsid w:val="0065397A"/>
    <w:rsid w:val="00653D47"/>
    <w:rsid w:val="0065407D"/>
    <w:rsid w:val="00654A1C"/>
    <w:rsid w:val="00654CB3"/>
    <w:rsid w:val="00656298"/>
    <w:rsid w:val="006571F2"/>
    <w:rsid w:val="0065745E"/>
    <w:rsid w:val="00657BE6"/>
    <w:rsid w:val="006600B5"/>
    <w:rsid w:val="0066041B"/>
    <w:rsid w:val="00661617"/>
    <w:rsid w:val="00661F1C"/>
    <w:rsid w:val="0066204D"/>
    <w:rsid w:val="006627AF"/>
    <w:rsid w:val="006631D6"/>
    <w:rsid w:val="006631D9"/>
    <w:rsid w:val="00663B97"/>
    <w:rsid w:val="006645D7"/>
    <w:rsid w:val="00664C7E"/>
    <w:rsid w:val="00665397"/>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6B5B"/>
    <w:rsid w:val="0067727C"/>
    <w:rsid w:val="006806B1"/>
    <w:rsid w:val="00680B70"/>
    <w:rsid w:val="00681497"/>
    <w:rsid w:val="00681CCB"/>
    <w:rsid w:val="00683590"/>
    <w:rsid w:val="00683A98"/>
    <w:rsid w:val="0068422A"/>
    <w:rsid w:val="006846E4"/>
    <w:rsid w:val="00684C1F"/>
    <w:rsid w:val="006853A9"/>
    <w:rsid w:val="00685676"/>
    <w:rsid w:val="00685CB5"/>
    <w:rsid w:val="00686C9B"/>
    <w:rsid w:val="0068764D"/>
    <w:rsid w:val="006906C2"/>
    <w:rsid w:val="00690D77"/>
    <w:rsid w:val="00692207"/>
    <w:rsid w:val="00692A7A"/>
    <w:rsid w:val="00693A52"/>
    <w:rsid w:val="00693F56"/>
    <w:rsid w:val="00694C3A"/>
    <w:rsid w:val="00694F02"/>
    <w:rsid w:val="00695B02"/>
    <w:rsid w:val="00696285"/>
    <w:rsid w:val="00696719"/>
    <w:rsid w:val="006A0DED"/>
    <w:rsid w:val="006A18B9"/>
    <w:rsid w:val="006A34F4"/>
    <w:rsid w:val="006A3B64"/>
    <w:rsid w:val="006A443D"/>
    <w:rsid w:val="006A47BA"/>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B66C1"/>
    <w:rsid w:val="006C09F2"/>
    <w:rsid w:val="006C0EE6"/>
    <w:rsid w:val="006C2487"/>
    <w:rsid w:val="006C2B1F"/>
    <w:rsid w:val="006C366D"/>
    <w:rsid w:val="006C3A2B"/>
    <w:rsid w:val="006C3B80"/>
    <w:rsid w:val="006C3E60"/>
    <w:rsid w:val="006C73D1"/>
    <w:rsid w:val="006C76A0"/>
    <w:rsid w:val="006C7942"/>
    <w:rsid w:val="006D0082"/>
    <w:rsid w:val="006D059C"/>
    <w:rsid w:val="006D0D08"/>
    <w:rsid w:val="006D0D94"/>
    <w:rsid w:val="006D1D9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5FA1"/>
    <w:rsid w:val="007060C9"/>
    <w:rsid w:val="00706A8A"/>
    <w:rsid w:val="00707064"/>
    <w:rsid w:val="00707898"/>
    <w:rsid w:val="00707D3A"/>
    <w:rsid w:val="0071066D"/>
    <w:rsid w:val="00711232"/>
    <w:rsid w:val="007125B7"/>
    <w:rsid w:val="00712AA2"/>
    <w:rsid w:val="00712F5A"/>
    <w:rsid w:val="007132D7"/>
    <w:rsid w:val="007136BA"/>
    <w:rsid w:val="0071469B"/>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1CA8"/>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54A67"/>
    <w:rsid w:val="00761AD4"/>
    <w:rsid w:val="007621BC"/>
    <w:rsid w:val="007625C2"/>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3725"/>
    <w:rsid w:val="007842DF"/>
    <w:rsid w:val="0078572C"/>
    <w:rsid w:val="00785739"/>
    <w:rsid w:val="00786556"/>
    <w:rsid w:val="00786A7D"/>
    <w:rsid w:val="007900A2"/>
    <w:rsid w:val="0079143F"/>
    <w:rsid w:val="007918AD"/>
    <w:rsid w:val="007922F8"/>
    <w:rsid w:val="00792CD6"/>
    <w:rsid w:val="007931BA"/>
    <w:rsid w:val="00793961"/>
    <w:rsid w:val="0079442D"/>
    <w:rsid w:val="00794441"/>
    <w:rsid w:val="00795E88"/>
    <w:rsid w:val="00796155"/>
    <w:rsid w:val="00796522"/>
    <w:rsid w:val="0079676C"/>
    <w:rsid w:val="00797D98"/>
    <w:rsid w:val="007A26B4"/>
    <w:rsid w:val="007A297A"/>
    <w:rsid w:val="007A4999"/>
    <w:rsid w:val="007A4CD1"/>
    <w:rsid w:val="007A586E"/>
    <w:rsid w:val="007A5987"/>
    <w:rsid w:val="007A76A0"/>
    <w:rsid w:val="007A7DEF"/>
    <w:rsid w:val="007B1D70"/>
    <w:rsid w:val="007B3040"/>
    <w:rsid w:val="007B446A"/>
    <w:rsid w:val="007B4DDA"/>
    <w:rsid w:val="007B4E64"/>
    <w:rsid w:val="007B512A"/>
    <w:rsid w:val="007B5967"/>
    <w:rsid w:val="007B6045"/>
    <w:rsid w:val="007B6720"/>
    <w:rsid w:val="007B732E"/>
    <w:rsid w:val="007B744C"/>
    <w:rsid w:val="007B74BB"/>
    <w:rsid w:val="007B74F1"/>
    <w:rsid w:val="007B767D"/>
    <w:rsid w:val="007C1493"/>
    <w:rsid w:val="007C1ABF"/>
    <w:rsid w:val="007C1D2B"/>
    <w:rsid w:val="007C21C1"/>
    <w:rsid w:val="007C28BF"/>
    <w:rsid w:val="007C31E4"/>
    <w:rsid w:val="007C377C"/>
    <w:rsid w:val="007C382E"/>
    <w:rsid w:val="007C3D26"/>
    <w:rsid w:val="007C4D88"/>
    <w:rsid w:val="007C4F48"/>
    <w:rsid w:val="007C50C2"/>
    <w:rsid w:val="007C6B55"/>
    <w:rsid w:val="007C7422"/>
    <w:rsid w:val="007D004B"/>
    <w:rsid w:val="007D10FB"/>
    <w:rsid w:val="007D1267"/>
    <w:rsid w:val="007D1573"/>
    <w:rsid w:val="007D180C"/>
    <w:rsid w:val="007D1F62"/>
    <w:rsid w:val="007D36F1"/>
    <w:rsid w:val="007D4827"/>
    <w:rsid w:val="007D49C0"/>
    <w:rsid w:val="007D54F5"/>
    <w:rsid w:val="007D5D6F"/>
    <w:rsid w:val="007D6BB2"/>
    <w:rsid w:val="007D7072"/>
    <w:rsid w:val="007E06D6"/>
    <w:rsid w:val="007E2488"/>
    <w:rsid w:val="007E3395"/>
    <w:rsid w:val="007E37F5"/>
    <w:rsid w:val="007E3B8F"/>
    <w:rsid w:val="007E42CE"/>
    <w:rsid w:val="007E5498"/>
    <w:rsid w:val="007E6913"/>
    <w:rsid w:val="007E6DBA"/>
    <w:rsid w:val="007E7FB5"/>
    <w:rsid w:val="007E7FB6"/>
    <w:rsid w:val="007F0A89"/>
    <w:rsid w:val="007F0E6B"/>
    <w:rsid w:val="007F11E8"/>
    <w:rsid w:val="007F12FC"/>
    <w:rsid w:val="007F1757"/>
    <w:rsid w:val="007F1803"/>
    <w:rsid w:val="007F2759"/>
    <w:rsid w:val="007F423E"/>
    <w:rsid w:val="007F4C64"/>
    <w:rsid w:val="007F4E74"/>
    <w:rsid w:val="007F749D"/>
    <w:rsid w:val="007F750E"/>
    <w:rsid w:val="007F7A8D"/>
    <w:rsid w:val="007F7ACC"/>
    <w:rsid w:val="00800DC6"/>
    <w:rsid w:val="00801AE7"/>
    <w:rsid w:val="00801B02"/>
    <w:rsid w:val="00802EB9"/>
    <w:rsid w:val="00804A7D"/>
    <w:rsid w:val="0080703B"/>
    <w:rsid w:val="00807E69"/>
    <w:rsid w:val="00810766"/>
    <w:rsid w:val="00810A98"/>
    <w:rsid w:val="00811EB2"/>
    <w:rsid w:val="00811FD1"/>
    <w:rsid w:val="00812F1C"/>
    <w:rsid w:val="00813407"/>
    <w:rsid w:val="0081387D"/>
    <w:rsid w:val="00814156"/>
    <w:rsid w:val="008172C7"/>
    <w:rsid w:val="00822F1A"/>
    <w:rsid w:val="00822F59"/>
    <w:rsid w:val="0082326C"/>
    <w:rsid w:val="008236A1"/>
    <w:rsid w:val="008268D6"/>
    <w:rsid w:val="00826975"/>
    <w:rsid w:val="00826CB9"/>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0A0"/>
    <w:rsid w:val="008421D3"/>
    <w:rsid w:val="00842F5B"/>
    <w:rsid w:val="00843B67"/>
    <w:rsid w:val="0084422A"/>
    <w:rsid w:val="00844600"/>
    <w:rsid w:val="00847222"/>
    <w:rsid w:val="00847343"/>
    <w:rsid w:val="00847DC1"/>
    <w:rsid w:val="00850575"/>
    <w:rsid w:val="008525BE"/>
    <w:rsid w:val="008529B5"/>
    <w:rsid w:val="00852B2E"/>
    <w:rsid w:val="008532FE"/>
    <w:rsid w:val="008537FC"/>
    <w:rsid w:val="00853948"/>
    <w:rsid w:val="00855B68"/>
    <w:rsid w:val="00855D68"/>
    <w:rsid w:val="0085631C"/>
    <w:rsid w:val="0085641C"/>
    <w:rsid w:val="0085704E"/>
    <w:rsid w:val="008574CC"/>
    <w:rsid w:val="00857558"/>
    <w:rsid w:val="0086138A"/>
    <w:rsid w:val="00861AEE"/>
    <w:rsid w:val="00862005"/>
    <w:rsid w:val="00862CFB"/>
    <w:rsid w:val="008643E9"/>
    <w:rsid w:val="00867572"/>
    <w:rsid w:val="0086790E"/>
    <w:rsid w:val="00867A57"/>
    <w:rsid w:val="00867E72"/>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68D4"/>
    <w:rsid w:val="00897872"/>
    <w:rsid w:val="00897DA2"/>
    <w:rsid w:val="008A0411"/>
    <w:rsid w:val="008A07B6"/>
    <w:rsid w:val="008A1CC0"/>
    <w:rsid w:val="008A2AEE"/>
    <w:rsid w:val="008A2F63"/>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1AA"/>
    <w:rsid w:val="008B479A"/>
    <w:rsid w:val="008B751B"/>
    <w:rsid w:val="008C0CFF"/>
    <w:rsid w:val="008C187C"/>
    <w:rsid w:val="008C1998"/>
    <w:rsid w:val="008C1E98"/>
    <w:rsid w:val="008C2871"/>
    <w:rsid w:val="008C320D"/>
    <w:rsid w:val="008C4151"/>
    <w:rsid w:val="008C45CA"/>
    <w:rsid w:val="008C4FF4"/>
    <w:rsid w:val="008C53F3"/>
    <w:rsid w:val="008C612B"/>
    <w:rsid w:val="008C6691"/>
    <w:rsid w:val="008C7645"/>
    <w:rsid w:val="008C788C"/>
    <w:rsid w:val="008C7D0D"/>
    <w:rsid w:val="008D0305"/>
    <w:rsid w:val="008D0901"/>
    <w:rsid w:val="008D1335"/>
    <w:rsid w:val="008D1CC6"/>
    <w:rsid w:val="008D1F14"/>
    <w:rsid w:val="008D229F"/>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51A"/>
    <w:rsid w:val="008E726F"/>
    <w:rsid w:val="008E79CD"/>
    <w:rsid w:val="008E7DBA"/>
    <w:rsid w:val="008F0706"/>
    <w:rsid w:val="008F1DD5"/>
    <w:rsid w:val="008F258B"/>
    <w:rsid w:val="008F2B18"/>
    <w:rsid w:val="008F2E09"/>
    <w:rsid w:val="008F2E96"/>
    <w:rsid w:val="008F316F"/>
    <w:rsid w:val="008F3493"/>
    <w:rsid w:val="008F3C0D"/>
    <w:rsid w:val="008F4441"/>
    <w:rsid w:val="008F5B85"/>
    <w:rsid w:val="008F69F8"/>
    <w:rsid w:val="008F77B1"/>
    <w:rsid w:val="008F797E"/>
    <w:rsid w:val="008F7CD0"/>
    <w:rsid w:val="00900ECE"/>
    <w:rsid w:val="00900FA4"/>
    <w:rsid w:val="009029D6"/>
    <w:rsid w:val="00902CF9"/>
    <w:rsid w:val="009031F0"/>
    <w:rsid w:val="009032D3"/>
    <w:rsid w:val="009035C5"/>
    <w:rsid w:val="00904758"/>
    <w:rsid w:val="009051C8"/>
    <w:rsid w:val="00905409"/>
    <w:rsid w:val="0090553C"/>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17F92"/>
    <w:rsid w:val="0092003E"/>
    <w:rsid w:val="0092068F"/>
    <w:rsid w:val="00920974"/>
    <w:rsid w:val="009213BF"/>
    <w:rsid w:val="009217B0"/>
    <w:rsid w:val="00921CBD"/>
    <w:rsid w:val="00921F93"/>
    <w:rsid w:val="009222D0"/>
    <w:rsid w:val="00922D7C"/>
    <w:rsid w:val="00922EC8"/>
    <w:rsid w:val="009239BB"/>
    <w:rsid w:val="00923E0E"/>
    <w:rsid w:val="009248EA"/>
    <w:rsid w:val="00924B93"/>
    <w:rsid w:val="0092516E"/>
    <w:rsid w:val="00926114"/>
    <w:rsid w:val="00926BF6"/>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47482"/>
    <w:rsid w:val="00950BB4"/>
    <w:rsid w:val="0095154E"/>
    <w:rsid w:val="009515AA"/>
    <w:rsid w:val="00951CDA"/>
    <w:rsid w:val="00951D25"/>
    <w:rsid w:val="00952DFC"/>
    <w:rsid w:val="00952EA5"/>
    <w:rsid w:val="009532B9"/>
    <w:rsid w:val="009539A8"/>
    <w:rsid w:val="0095464A"/>
    <w:rsid w:val="00954A16"/>
    <w:rsid w:val="00955911"/>
    <w:rsid w:val="00955C83"/>
    <w:rsid w:val="00955EC7"/>
    <w:rsid w:val="009568A4"/>
    <w:rsid w:val="009568A6"/>
    <w:rsid w:val="00956F3A"/>
    <w:rsid w:val="00957800"/>
    <w:rsid w:val="009600AC"/>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3F"/>
    <w:rsid w:val="0097454C"/>
    <w:rsid w:val="009745AE"/>
    <w:rsid w:val="00974677"/>
    <w:rsid w:val="00974794"/>
    <w:rsid w:val="009749F3"/>
    <w:rsid w:val="00974B56"/>
    <w:rsid w:val="00974FA3"/>
    <w:rsid w:val="00975384"/>
    <w:rsid w:val="00975E6F"/>
    <w:rsid w:val="00980067"/>
    <w:rsid w:val="00980353"/>
    <w:rsid w:val="00981B7A"/>
    <w:rsid w:val="00982366"/>
    <w:rsid w:val="00982581"/>
    <w:rsid w:val="00982B90"/>
    <w:rsid w:val="00983665"/>
    <w:rsid w:val="0098566C"/>
    <w:rsid w:val="0098587F"/>
    <w:rsid w:val="0098622B"/>
    <w:rsid w:val="00986D61"/>
    <w:rsid w:val="00987F4F"/>
    <w:rsid w:val="0099001C"/>
    <w:rsid w:val="00990A84"/>
    <w:rsid w:val="00991380"/>
    <w:rsid w:val="00991E51"/>
    <w:rsid w:val="00992ABA"/>
    <w:rsid w:val="00992F7D"/>
    <w:rsid w:val="009930E6"/>
    <w:rsid w:val="00993394"/>
    <w:rsid w:val="009935B7"/>
    <w:rsid w:val="009943A2"/>
    <w:rsid w:val="009946DE"/>
    <w:rsid w:val="0099570D"/>
    <w:rsid w:val="00995DFC"/>
    <w:rsid w:val="00996D1C"/>
    <w:rsid w:val="00996F6C"/>
    <w:rsid w:val="00997275"/>
    <w:rsid w:val="00997584"/>
    <w:rsid w:val="00997D1F"/>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A7E5E"/>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25B"/>
    <w:rsid w:val="009C58B3"/>
    <w:rsid w:val="009C5D0A"/>
    <w:rsid w:val="009C5FA0"/>
    <w:rsid w:val="009C76BC"/>
    <w:rsid w:val="009D0574"/>
    <w:rsid w:val="009D0CD5"/>
    <w:rsid w:val="009D119A"/>
    <w:rsid w:val="009D3199"/>
    <w:rsid w:val="009D3526"/>
    <w:rsid w:val="009D4386"/>
    <w:rsid w:val="009D45FA"/>
    <w:rsid w:val="009D5BEE"/>
    <w:rsid w:val="009D63F9"/>
    <w:rsid w:val="009D69DE"/>
    <w:rsid w:val="009D7893"/>
    <w:rsid w:val="009E0D45"/>
    <w:rsid w:val="009E15D3"/>
    <w:rsid w:val="009E1821"/>
    <w:rsid w:val="009E199D"/>
    <w:rsid w:val="009E2618"/>
    <w:rsid w:val="009E2A13"/>
    <w:rsid w:val="009E377D"/>
    <w:rsid w:val="009E3B3D"/>
    <w:rsid w:val="009E40F2"/>
    <w:rsid w:val="009E43D8"/>
    <w:rsid w:val="009E43EC"/>
    <w:rsid w:val="009E5207"/>
    <w:rsid w:val="009E6BC6"/>
    <w:rsid w:val="009E6DC2"/>
    <w:rsid w:val="009E7377"/>
    <w:rsid w:val="009E79AF"/>
    <w:rsid w:val="009F1220"/>
    <w:rsid w:val="009F172B"/>
    <w:rsid w:val="009F1E34"/>
    <w:rsid w:val="009F2D17"/>
    <w:rsid w:val="009F458D"/>
    <w:rsid w:val="009F4C95"/>
    <w:rsid w:val="009F5C3D"/>
    <w:rsid w:val="009F6450"/>
    <w:rsid w:val="009F64E2"/>
    <w:rsid w:val="00A00098"/>
    <w:rsid w:val="00A007DD"/>
    <w:rsid w:val="00A0193D"/>
    <w:rsid w:val="00A01D03"/>
    <w:rsid w:val="00A03496"/>
    <w:rsid w:val="00A03576"/>
    <w:rsid w:val="00A03EAA"/>
    <w:rsid w:val="00A04B92"/>
    <w:rsid w:val="00A0622B"/>
    <w:rsid w:val="00A06A12"/>
    <w:rsid w:val="00A06BFC"/>
    <w:rsid w:val="00A07375"/>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32FD"/>
    <w:rsid w:val="00A238BD"/>
    <w:rsid w:val="00A243EE"/>
    <w:rsid w:val="00A26303"/>
    <w:rsid w:val="00A2699F"/>
    <w:rsid w:val="00A26A1E"/>
    <w:rsid w:val="00A26DE2"/>
    <w:rsid w:val="00A27594"/>
    <w:rsid w:val="00A2785C"/>
    <w:rsid w:val="00A3039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4EBD"/>
    <w:rsid w:val="00A45996"/>
    <w:rsid w:val="00A46333"/>
    <w:rsid w:val="00A46784"/>
    <w:rsid w:val="00A47916"/>
    <w:rsid w:val="00A47E70"/>
    <w:rsid w:val="00A507A1"/>
    <w:rsid w:val="00A516F5"/>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0E9"/>
    <w:rsid w:val="00A671CE"/>
    <w:rsid w:val="00A677DD"/>
    <w:rsid w:val="00A7034E"/>
    <w:rsid w:val="00A71AE9"/>
    <w:rsid w:val="00A71C49"/>
    <w:rsid w:val="00A71FE2"/>
    <w:rsid w:val="00A7250A"/>
    <w:rsid w:val="00A725DB"/>
    <w:rsid w:val="00A72AAE"/>
    <w:rsid w:val="00A72DE1"/>
    <w:rsid w:val="00A730E8"/>
    <w:rsid w:val="00A73BFE"/>
    <w:rsid w:val="00A740DE"/>
    <w:rsid w:val="00A7551F"/>
    <w:rsid w:val="00A7613D"/>
    <w:rsid w:val="00A761CF"/>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583"/>
    <w:rsid w:val="00A877DD"/>
    <w:rsid w:val="00A879FD"/>
    <w:rsid w:val="00A928E5"/>
    <w:rsid w:val="00A92A37"/>
    <w:rsid w:val="00A934D0"/>
    <w:rsid w:val="00A942BA"/>
    <w:rsid w:val="00A94392"/>
    <w:rsid w:val="00A94A6A"/>
    <w:rsid w:val="00A94E18"/>
    <w:rsid w:val="00A95754"/>
    <w:rsid w:val="00A96371"/>
    <w:rsid w:val="00A9721B"/>
    <w:rsid w:val="00A97330"/>
    <w:rsid w:val="00A97ACC"/>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1AE"/>
    <w:rsid w:val="00AB1D36"/>
    <w:rsid w:val="00AB1E66"/>
    <w:rsid w:val="00AB2179"/>
    <w:rsid w:val="00AB2313"/>
    <w:rsid w:val="00AB3629"/>
    <w:rsid w:val="00AB37CE"/>
    <w:rsid w:val="00AB4399"/>
    <w:rsid w:val="00AB4891"/>
    <w:rsid w:val="00AB502E"/>
    <w:rsid w:val="00AC05D8"/>
    <w:rsid w:val="00AC179F"/>
    <w:rsid w:val="00AC193E"/>
    <w:rsid w:val="00AC21F1"/>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7561"/>
    <w:rsid w:val="00AE0052"/>
    <w:rsid w:val="00AE1857"/>
    <w:rsid w:val="00AE20D4"/>
    <w:rsid w:val="00AE241C"/>
    <w:rsid w:val="00AE28EA"/>
    <w:rsid w:val="00AE2CC3"/>
    <w:rsid w:val="00AE2DDF"/>
    <w:rsid w:val="00AE2E0A"/>
    <w:rsid w:val="00AE30CF"/>
    <w:rsid w:val="00AE4202"/>
    <w:rsid w:val="00AE48D3"/>
    <w:rsid w:val="00AE4C8F"/>
    <w:rsid w:val="00AE5600"/>
    <w:rsid w:val="00AE671B"/>
    <w:rsid w:val="00AE6F49"/>
    <w:rsid w:val="00AE7EA7"/>
    <w:rsid w:val="00AF0536"/>
    <w:rsid w:val="00AF1890"/>
    <w:rsid w:val="00AF1ADD"/>
    <w:rsid w:val="00AF1F23"/>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8F8"/>
    <w:rsid w:val="00B05534"/>
    <w:rsid w:val="00B0670D"/>
    <w:rsid w:val="00B06C6A"/>
    <w:rsid w:val="00B075E1"/>
    <w:rsid w:val="00B07ABB"/>
    <w:rsid w:val="00B07D8B"/>
    <w:rsid w:val="00B07FD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BF3"/>
    <w:rsid w:val="00B16FD7"/>
    <w:rsid w:val="00B17456"/>
    <w:rsid w:val="00B174FB"/>
    <w:rsid w:val="00B178FE"/>
    <w:rsid w:val="00B17FD1"/>
    <w:rsid w:val="00B20373"/>
    <w:rsid w:val="00B204BE"/>
    <w:rsid w:val="00B20953"/>
    <w:rsid w:val="00B21279"/>
    <w:rsid w:val="00B21E5B"/>
    <w:rsid w:val="00B221D5"/>
    <w:rsid w:val="00B22560"/>
    <w:rsid w:val="00B2333A"/>
    <w:rsid w:val="00B235F4"/>
    <w:rsid w:val="00B252FB"/>
    <w:rsid w:val="00B26195"/>
    <w:rsid w:val="00B26D8E"/>
    <w:rsid w:val="00B27C5B"/>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3FD7"/>
    <w:rsid w:val="00B44656"/>
    <w:rsid w:val="00B44987"/>
    <w:rsid w:val="00B45A16"/>
    <w:rsid w:val="00B46BC1"/>
    <w:rsid w:val="00B47C0A"/>
    <w:rsid w:val="00B47E95"/>
    <w:rsid w:val="00B50132"/>
    <w:rsid w:val="00B50621"/>
    <w:rsid w:val="00B50707"/>
    <w:rsid w:val="00B51C50"/>
    <w:rsid w:val="00B527D5"/>
    <w:rsid w:val="00B52B4D"/>
    <w:rsid w:val="00B52D23"/>
    <w:rsid w:val="00B53817"/>
    <w:rsid w:val="00B53942"/>
    <w:rsid w:val="00B53C33"/>
    <w:rsid w:val="00B5411C"/>
    <w:rsid w:val="00B55129"/>
    <w:rsid w:val="00B557B2"/>
    <w:rsid w:val="00B557CE"/>
    <w:rsid w:val="00B55A8D"/>
    <w:rsid w:val="00B55C72"/>
    <w:rsid w:val="00B55E48"/>
    <w:rsid w:val="00B56CB2"/>
    <w:rsid w:val="00B6023C"/>
    <w:rsid w:val="00B60863"/>
    <w:rsid w:val="00B614F8"/>
    <w:rsid w:val="00B619BE"/>
    <w:rsid w:val="00B61D37"/>
    <w:rsid w:val="00B61FEB"/>
    <w:rsid w:val="00B625C5"/>
    <w:rsid w:val="00B62759"/>
    <w:rsid w:val="00B63784"/>
    <w:rsid w:val="00B64038"/>
    <w:rsid w:val="00B642D5"/>
    <w:rsid w:val="00B64CC3"/>
    <w:rsid w:val="00B65A9D"/>
    <w:rsid w:val="00B65EF1"/>
    <w:rsid w:val="00B667C5"/>
    <w:rsid w:val="00B66BA7"/>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944"/>
    <w:rsid w:val="00B80FF9"/>
    <w:rsid w:val="00B8244B"/>
    <w:rsid w:val="00B82661"/>
    <w:rsid w:val="00B82E23"/>
    <w:rsid w:val="00B83BC7"/>
    <w:rsid w:val="00B83F14"/>
    <w:rsid w:val="00B84852"/>
    <w:rsid w:val="00B86576"/>
    <w:rsid w:val="00B869E4"/>
    <w:rsid w:val="00B87873"/>
    <w:rsid w:val="00B9097E"/>
    <w:rsid w:val="00B90FD9"/>
    <w:rsid w:val="00B91289"/>
    <w:rsid w:val="00B93D8B"/>
    <w:rsid w:val="00B96350"/>
    <w:rsid w:val="00B96F12"/>
    <w:rsid w:val="00B97C5D"/>
    <w:rsid w:val="00BA030D"/>
    <w:rsid w:val="00BA06E3"/>
    <w:rsid w:val="00BA0C8C"/>
    <w:rsid w:val="00BA109A"/>
    <w:rsid w:val="00BA1642"/>
    <w:rsid w:val="00BA203C"/>
    <w:rsid w:val="00BA28CF"/>
    <w:rsid w:val="00BA2BA4"/>
    <w:rsid w:val="00BA331C"/>
    <w:rsid w:val="00BA3349"/>
    <w:rsid w:val="00BA350E"/>
    <w:rsid w:val="00BA3656"/>
    <w:rsid w:val="00BA3CA4"/>
    <w:rsid w:val="00BA46DF"/>
    <w:rsid w:val="00BA4A52"/>
    <w:rsid w:val="00BA4A56"/>
    <w:rsid w:val="00BA4FB5"/>
    <w:rsid w:val="00BA516E"/>
    <w:rsid w:val="00BA527E"/>
    <w:rsid w:val="00BA6C90"/>
    <w:rsid w:val="00BA6D64"/>
    <w:rsid w:val="00BB03C5"/>
    <w:rsid w:val="00BB066A"/>
    <w:rsid w:val="00BB1556"/>
    <w:rsid w:val="00BB3440"/>
    <w:rsid w:val="00BB399B"/>
    <w:rsid w:val="00BB3BCB"/>
    <w:rsid w:val="00BB4CBA"/>
    <w:rsid w:val="00BB5613"/>
    <w:rsid w:val="00BB6430"/>
    <w:rsid w:val="00BB6A53"/>
    <w:rsid w:val="00BB6B31"/>
    <w:rsid w:val="00BB7587"/>
    <w:rsid w:val="00BC15A4"/>
    <w:rsid w:val="00BC234F"/>
    <w:rsid w:val="00BC2B72"/>
    <w:rsid w:val="00BC35B5"/>
    <w:rsid w:val="00BC39B6"/>
    <w:rsid w:val="00BC39FF"/>
    <w:rsid w:val="00BC4269"/>
    <w:rsid w:val="00BC4E42"/>
    <w:rsid w:val="00BC5AC5"/>
    <w:rsid w:val="00BC5F50"/>
    <w:rsid w:val="00BC6C4E"/>
    <w:rsid w:val="00BC6F16"/>
    <w:rsid w:val="00BC70DF"/>
    <w:rsid w:val="00BC7320"/>
    <w:rsid w:val="00BC7455"/>
    <w:rsid w:val="00BD0E0B"/>
    <w:rsid w:val="00BD228B"/>
    <w:rsid w:val="00BD279D"/>
    <w:rsid w:val="00BD36FB"/>
    <w:rsid w:val="00BD3A92"/>
    <w:rsid w:val="00BD45DF"/>
    <w:rsid w:val="00BD5A00"/>
    <w:rsid w:val="00BD5AE8"/>
    <w:rsid w:val="00BD5BB9"/>
    <w:rsid w:val="00BD5E3C"/>
    <w:rsid w:val="00BD64F8"/>
    <w:rsid w:val="00BD7C90"/>
    <w:rsid w:val="00BE0A74"/>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0E1F"/>
    <w:rsid w:val="00C11121"/>
    <w:rsid w:val="00C11676"/>
    <w:rsid w:val="00C11712"/>
    <w:rsid w:val="00C138D6"/>
    <w:rsid w:val="00C1424A"/>
    <w:rsid w:val="00C152A1"/>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0DF"/>
    <w:rsid w:val="00C3675B"/>
    <w:rsid w:val="00C367B1"/>
    <w:rsid w:val="00C3692C"/>
    <w:rsid w:val="00C37A62"/>
    <w:rsid w:val="00C402BB"/>
    <w:rsid w:val="00C40EBA"/>
    <w:rsid w:val="00C41902"/>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BB8"/>
    <w:rsid w:val="00C55D04"/>
    <w:rsid w:val="00C55EA2"/>
    <w:rsid w:val="00C56631"/>
    <w:rsid w:val="00C576FC"/>
    <w:rsid w:val="00C604D9"/>
    <w:rsid w:val="00C61281"/>
    <w:rsid w:val="00C613E6"/>
    <w:rsid w:val="00C61C41"/>
    <w:rsid w:val="00C62386"/>
    <w:rsid w:val="00C62543"/>
    <w:rsid w:val="00C6290F"/>
    <w:rsid w:val="00C63735"/>
    <w:rsid w:val="00C63C1A"/>
    <w:rsid w:val="00C64816"/>
    <w:rsid w:val="00C6669A"/>
    <w:rsid w:val="00C66BD2"/>
    <w:rsid w:val="00C66D36"/>
    <w:rsid w:val="00C673DC"/>
    <w:rsid w:val="00C67B92"/>
    <w:rsid w:val="00C70CC2"/>
    <w:rsid w:val="00C716CA"/>
    <w:rsid w:val="00C7264B"/>
    <w:rsid w:val="00C73295"/>
    <w:rsid w:val="00C73639"/>
    <w:rsid w:val="00C73AB5"/>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192"/>
    <w:rsid w:val="00C82EB4"/>
    <w:rsid w:val="00C83013"/>
    <w:rsid w:val="00C84DC4"/>
    <w:rsid w:val="00C854A8"/>
    <w:rsid w:val="00C85755"/>
    <w:rsid w:val="00C860CA"/>
    <w:rsid w:val="00C86957"/>
    <w:rsid w:val="00C90E8B"/>
    <w:rsid w:val="00C9170E"/>
    <w:rsid w:val="00C92086"/>
    <w:rsid w:val="00C9231B"/>
    <w:rsid w:val="00C92420"/>
    <w:rsid w:val="00C93080"/>
    <w:rsid w:val="00C950C5"/>
    <w:rsid w:val="00C95985"/>
    <w:rsid w:val="00C95A02"/>
    <w:rsid w:val="00C95DEA"/>
    <w:rsid w:val="00C95E7A"/>
    <w:rsid w:val="00C96D20"/>
    <w:rsid w:val="00CA0C7B"/>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310"/>
    <w:rsid w:val="00CA7E34"/>
    <w:rsid w:val="00CB11E0"/>
    <w:rsid w:val="00CB1F2F"/>
    <w:rsid w:val="00CB33D7"/>
    <w:rsid w:val="00CB33DF"/>
    <w:rsid w:val="00CB3714"/>
    <w:rsid w:val="00CB3F18"/>
    <w:rsid w:val="00CB4DE2"/>
    <w:rsid w:val="00CB56AE"/>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4EA9"/>
    <w:rsid w:val="00CD60FF"/>
    <w:rsid w:val="00CD69CD"/>
    <w:rsid w:val="00CD6ED2"/>
    <w:rsid w:val="00CD7347"/>
    <w:rsid w:val="00CD7DBF"/>
    <w:rsid w:val="00CE0283"/>
    <w:rsid w:val="00CE0A18"/>
    <w:rsid w:val="00CE1A22"/>
    <w:rsid w:val="00CE271B"/>
    <w:rsid w:val="00CE271F"/>
    <w:rsid w:val="00CE2781"/>
    <w:rsid w:val="00CE320E"/>
    <w:rsid w:val="00CE33DA"/>
    <w:rsid w:val="00CE3BE7"/>
    <w:rsid w:val="00CE3C10"/>
    <w:rsid w:val="00CE3D87"/>
    <w:rsid w:val="00CE4702"/>
    <w:rsid w:val="00CE4861"/>
    <w:rsid w:val="00CE5D62"/>
    <w:rsid w:val="00CE6634"/>
    <w:rsid w:val="00CE68CE"/>
    <w:rsid w:val="00CE6EDE"/>
    <w:rsid w:val="00CE73F7"/>
    <w:rsid w:val="00CF0296"/>
    <w:rsid w:val="00CF0BD5"/>
    <w:rsid w:val="00CF1B11"/>
    <w:rsid w:val="00CF374A"/>
    <w:rsid w:val="00CF3CCB"/>
    <w:rsid w:val="00CF4B0C"/>
    <w:rsid w:val="00CF5168"/>
    <w:rsid w:val="00CF62BB"/>
    <w:rsid w:val="00CF6DF5"/>
    <w:rsid w:val="00CF7357"/>
    <w:rsid w:val="00CF7811"/>
    <w:rsid w:val="00CF7880"/>
    <w:rsid w:val="00CF7AA4"/>
    <w:rsid w:val="00CF7CA9"/>
    <w:rsid w:val="00D0140B"/>
    <w:rsid w:val="00D01FC4"/>
    <w:rsid w:val="00D020D2"/>
    <w:rsid w:val="00D0291E"/>
    <w:rsid w:val="00D034D0"/>
    <w:rsid w:val="00D038F2"/>
    <w:rsid w:val="00D045B1"/>
    <w:rsid w:val="00D04BA9"/>
    <w:rsid w:val="00D051A3"/>
    <w:rsid w:val="00D0592B"/>
    <w:rsid w:val="00D10315"/>
    <w:rsid w:val="00D10652"/>
    <w:rsid w:val="00D1115D"/>
    <w:rsid w:val="00D12684"/>
    <w:rsid w:val="00D13AF7"/>
    <w:rsid w:val="00D13E8D"/>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337"/>
    <w:rsid w:val="00D445F5"/>
    <w:rsid w:val="00D44952"/>
    <w:rsid w:val="00D45752"/>
    <w:rsid w:val="00D46479"/>
    <w:rsid w:val="00D46F3D"/>
    <w:rsid w:val="00D47A6F"/>
    <w:rsid w:val="00D47B5E"/>
    <w:rsid w:val="00D500FB"/>
    <w:rsid w:val="00D504D2"/>
    <w:rsid w:val="00D507C5"/>
    <w:rsid w:val="00D51DA3"/>
    <w:rsid w:val="00D5234E"/>
    <w:rsid w:val="00D525F3"/>
    <w:rsid w:val="00D52DEF"/>
    <w:rsid w:val="00D5505E"/>
    <w:rsid w:val="00D55157"/>
    <w:rsid w:val="00D5585E"/>
    <w:rsid w:val="00D55F02"/>
    <w:rsid w:val="00D56017"/>
    <w:rsid w:val="00D56595"/>
    <w:rsid w:val="00D56DFE"/>
    <w:rsid w:val="00D60117"/>
    <w:rsid w:val="00D61B51"/>
    <w:rsid w:val="00D61CFF"/>
    <w:rsid w:val="00D61E64"/>
    <w:rsid w:val="00D6360C"/>
    <w:rsid w:val="00D63F10"/>
    <w:rsid w:val="00D64714"/>
    <w:rsid w:val="00D65A87"/>
    <w:rsid w:val="00D6686B"/>
    <w:rsid w:val="00D66BC4"/>
    <w:rsid w:val="00D66DB4"/>
    <w:rsid w:val="00D67393"/>
    <w:rsid w:val="00D67E08"/>
    <w:rsid w:val="00D7032C"/>
    <w:rsid w:val="00D7067B"/>
    <w:rsid w:val="00D712EC"/>
    <w:rsid w:val="00D7175C"/>
    <w:rsid w:val="00D72B2E"/>
    <w:rsid w:val="00D737F4"/>
    <w:rsid w:val="00D73B59"/>
    <w:rsid w:val="00D73E7E"/>
    <w:rsid w:val="00D73EE4"/>
    <w:rsid w:val="00D748B0"/>
    <w:rsid w:val="00D74B6B"/>
    <w:rsid w:val="00D75371"/>
    <w:rsid w:val="00D754BD"/>
    <w:rsid w:val="00D760A8"/>
    <w:rsid w:val="00D76AF6"/>
    <w:rsid w:val="00D76CB8"/>
    <w:rsid w:val="00D7703B"/>
    <w:rsid w:val="00D772B1"/>
    <w:rsid w:val="00D77A26"/>
    <w:rsid w:val="00D77F86"/>
    <w:rsid w:val="00D80332"/>
    <w:rsid w:val="00D80C65"/>
    <w:rsid w:val="00D83F18"/>
    <w:rsid w:val="00D8495E"/>
    <w:rsid w:val="00D87513"/>
    <w:rsid w:val="00D9074A"/>
    <w:rsid w:val="00D9097D"/>
    <w:rsid w:val="00D926B6"/>
    <w:rsid w:val="00D93354"/>
    <w:rsid w:val="00D93BE0"/>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354"/>
    <w:rsid w:val="00DB2997"/>
    <w:rsid w:val="00DB3263"/>
    <w:rsid w:val="00DB5CC0"/>
    <w:rsid w:val="00DB6C9F"/>
    <w:rsid w:val="00DB6D92"/>
    <w:rsid w:val="00DB6EE7"/>
    <w:rsid w:val="00DB7520"/>
    <w:rsid w:val="00DC0462"/>
    <w:rsid w:val="00DC0A8A"/>
    <w:rsid w:val="00DC0CBC"/>
    <w:rsid w:val="00DC0D73"/>
    <w:rsid w:val="00DC1315"/>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D6F7C"/>
    <w:rsid w:val="00DE0E90"/>
    <w:rsid w:val="00DE151B"/>
    <w:rsid w:val="00DE1EDB"/>
    <w:rsid w:val="00DE1F2B"/>
    <w:rsid w:val="00DE274C"/>
    <w:rsid w:val="00DE287D"/>
    <w:rsid w:val="00DE2A8B"/>
    <w:rsid w:val="00DE3949"/>
    <w:rsid w:val="00DE3DFB"/>
    <w:rsid w:val="00DE4090"/>
    <w:rsid w:val="00DE44BB"/>
    <w:rsid w:val="00DE4A17"/>
    <w:rsid w:val="00DE4B78"/>
    <w:rsid w:val="00DE5003"/>
    <w:rsid w:val="00DE54BE"/>
    <w:rsid w:val="00DE5FF8"/>
    <w:rsid w:val="00DE60A2"/>
    <w:rsid w:val="00DE66CF"/>
    <w:rsid w:val="00DE7612"/>
    <w:rsid w:val="00DE7727"/>
    <w:rsid w:val="00DE78A6"/>
    <w:rsid w:val="00DE7D8F"/>
    <w:rsid w:val="00DF1383"/>
    <w:rsid w:val="00DF2A1A"/>
    <w:rsid w:val="00DF4239"/>
    <w:rsid w:val="00DF4B06"/>
    <w:rsid w:val="00DF50B0"/>
    <w:rsid w:val="00DF7A12"/>
    <w:rsid w:val="00E0095F"/>
    <w:rsid w:val="00E018CE"/>
    <w:rsid w:val="00E018DA"/>
    <w:rsid w:val="00E0244D"/>
    <w:rsid w:val="00E02477"/>
    <w:rsid w:val="00E028EE"/>
    <w:rsid w:val="00E02EB6"/>
    <w:rsid w:val="00E034FB"/>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1718C"/>
    <w:rsid w:val="00E17DA7"/>
    <w:rsid w:val="00E210C8"/>
    <w:rsid w:val="00E214EB"/>
    <w:rsid w:val="00E22885"/>
    <w:rsid w:val="00E22D5C"/>
    <w:rsid w:val="00E232BC"/>
    <w:rsid w:val="00E234D2"/>
    <w:rsid w:val="00E239CD"/>
    <w:rsid w:val="00E241B2"/>
    <w:rsid w:val="00E24FD1"/>
    <w:rsid w:val="00E26412"/>
    <w:rsid w:val="00E26C40"/>
    <w:rsid w:val="00E26EF6"/>
    <w:rsid w:val="00E276C9"/>
    <w:rsid w:val="00E30D80"/>
    <w:rsid w:val="00E3131F"/>
    <w:rsid w:val="00E319C5"/>
    <w:rsid w:val="00E31B55"/>
    <w:rsid w:val="00E324CC"/>
    <w:rsid w:val="00E34407"/>
    <w:rsid w:val="00E3467F"/>
    <w:rsid w:val="00E34A35"/>
    <w:rsid w:val="00E34F8C"/>
    <w:rsid w:val="00E36488"/>
    <w:rsid w:val="00E36AC7"/>
    <w:rsid w:val="00E373AB"/>
    <w:rsid w:val="00E40D59"/>
    <w:rsid w:val="00E413B8"/>
    <w:rsid w:val="00E41CD1"/>
    <w:rsid w:val="00E42A1E"/>
    <w:rsid w:val="00E42AB2"/>
    <w:rsid w:val="00E42AC9"/>
    <w:rsid w:val="00E44028"/>
    <w:rsid w:val="00E4440F"/>
    <w:rsid w:val="00E451F6"/>
    <w:rsid w:val="00E454D5"/>
    <w:rsid w:val="00E47690"/>
    <w:rsid w:val="00E50243"/>
    <w:rsid w:val="00E508FA"/>
    <w:rsid w:val="00E51340"/>
    <w:rsid w:val="00E513E4"/>
    <w:rsid w:val="00E5146A"/>
    <w:rsid w:val="00E51EDF"/>
    <w:rsid w:val="00E52089"/>
    <w:rsid w:val="00E52205"/>
    <w:rsid w:val="00E525BE"/>
    <w:rsid w:val="00E52D3B"/>
    <w:rsid w:val="00E53F85"/>
    <w:rsid w:val="00E54B20"/>
    <w:rsid w:val="00E54C60"/>
    <w:rsid w:val="00E54D81"/>
    <w:rsid w:val="00E56F8D"/>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462"/>
    <w:rsid w:val="00E67CD2"/>
    <w:rsid w:val="00E67D48"/>
    <w:rsid w:val="00E71A7C"/>
    <w:rsid w:val="00E71C79"/>
    <w:rsid w:val="00E725F7"/>
    <w:rsid w:val="00E7382B"/>
    <w:rsid w:val="00E73AA2"/>
    <w:rsid w:val="00E744D5"/>
    <w:rsid w:val="00E745A1"/>
    <w:rsid w:val="00E7540E"/>
    <w:rsid w:val="00E7553B"/>
    <w:rsid w:val="00E7583B"/>
    <w:rsid w:val="00E75864"/>
    <w:rsid w:val="00E75E4B"/>
    <w:rsid w:val="00E76737"/>
    <w:rsid w:val="00E76B96"/>
    <w:rsid w:val="00E7773E"/>
    <w:rsid w:val="00E809FD"/>
    <w:rsid w:val="00E80FB6"/>
    <w:rsid w:val="00E8136F"/>
    <w:rsid w:val="00E81D7A"/>
    <w:rsid w:val="00E82653"/>
    <w:rsid w:val="00E836AC"/>
    <w:rsid w:val="00E83EFD"/>
    <w:rsid w:val="00E84310"/>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6573"/>
    <w:rsid w:val="00E9707A"/>
    <w:rsid w:val="00E970FA"/>
    <w:rsid w:val="00E9713D"/>
    <w:rsid w:val="00E973A9"/>
    <w:rsid w:val="00EA1FBE"/>
    <w:rsid w:val="00EA251F"/>
    <w:rsid w:val="00EA2589"/>
    <w:rsid w:val="00EA27D2"/>
    <w:rsid w:val="00EA4DE1"/>
    <w:rsid w:val="00EA6AA0"/>
    <w:rsid w:val="00EA6D06"/>
    <w:rsid w:val="00EB0538"/>
    <w:rsid w:val="00EB08DC"/>
    <w:rsid w:val="00EB137A"/>
    <w:rsid w:val="00EB2203"/>
    <w:rsid w:val="00EB23D6"/>
    <w:rsid w:val="00EB272D"/>
    <w:rsid w:val="00EB3742"/>
    <w:rsid w:val="00EB3AB2"/>
    <w:rsid w:val="00EB3BD5"/>
    <w:rsid w:val="00EB4128"/>
    <w:rsid w:val="00EB4CC3"/>
    <w:rsid w:val="00EB52E7"/>
    <w:rsid w:val="00EB5621"/>
    <w:rsid w:val="00EB63D8"/>
    <w:rsid w:val="00EB68FD"/>
    <w:rsid w:val="00EB6FF9"/>
    <w:rsid w:val="00EB79D6"/>
    <w:rsid w:val="00EB7FA8"/>
    <w:rsid w:val="00EC0520"/>
    <w:rsid w:val="00EC0632"/>
    <w:rsid w:val="00EC3290"/>
    <w:rsid w:val="00EC355E"/>
    <w:rsid w:val="00EC390F"/>
    <w:rsid w:val="00EC41BD"/>
    <w:rsid w:val="00EC586C"/>
    <w:rsid w:val="00EC7C1B"/>
    <w:rsid w:val="00ED00C2"/>
    <w:rsid w:val="00ED17A9"/>
    <w:rsid w:val="00ED58D4"/>
    <w:rsid w:val="00ED5D30"/>
    <w:rsid w:val="00ED6023"/>
    <w:rsid w:val="00ED64B0"/>
    <w:rsid w:val="00ED7221"/>
    <w:rsid w:val="00ED7D9C"/>
    <w:rsid w:val="00ED7E42"/>
    <w:rsid w:val="00EE07AE"/>
    <w:rsid w:val="00EE12EC"/>
    <w:rsid w:val="00EE1449"/>
    <w:rsid w:val="00EE21FF"/>
    <w:rsid w:val="00EE39D6"/>
    <w:rsid w:val="00EE41D1"/>
    <w:rsid w:val="00EE4A13"/>
    <w:rsid w:val="00EE4C41"/>
    <w:rsid w:val="00EE4CB7"/>
    <w:rsid w:val="00EE5C23"/>
    <w:rsid w:val="00EE678D"/>
    <w:rsid w:val="00EE69DC"/>
    <w:rsid w:val="00EE7D34"/>
    <w:rsid w:val="00EE7D43"/>
    <w:rsid w:val="00EF00D5"/>
    <w:rsid w:val="00EF029E"/>
    <w:rsid w:val="00EF0929"/>
    <w:rsid w:val="00EF137B"/>
    <w:rsid w:val="00EF18E8"/>
    <w:rsid w:val="00EF1C97"/>
    <w:rsid w:val="00EF2310"/>
    <w:rsid w:val="00EF236D"/>
    <w:rsid w:val="00EF2E8F"/>
    <w:rsid w:val="00EF3680"/>
    <w:rsid w:val="00EF4764"/>
    <w:rsid w:val="00EF60DD"/>
    <w:rsid w:val="00EF63F4"/>
    <w:rsid w:val="00EF6A5F"/>
    <w:rsid w:val="00EF74E7"/>
    <w:rsid w:val="00EF78CC"/>
    <w:rsid w:val="00F0018C"/>
    <w:rsid w:val="00F008A4"/>
    <w:rsid w:val="00F00AA7"/>
    <w:rsid w:val="00F00AA8"/>
    <w:rsid w:val="00F00F52"/>
    <w:rsid w:val="00F014B0"/>
    <w:rsid w:val="00F01D2F"/>
    <w:rsid w:val="00F02886"/>
    <w:rsid w:val="00F02F98"/>
    <w:rsid w:val="00F0378D"/>
    <w:rsid w:val="00F04AE3"/>
    <w:rsid w:val="00F061D8"/>
    <w:rsid w:val="00F06F60"/>
    <w:rsid w:val="00F07526"/>
    <w:rsid w:val="00F076F4"/>
    <w:rsid w:val="00F0793A"/>
    <w:rsid w:val="00F07BE3"/>
    <w:rsid w:val="00F10757"/>
    <w:rsid w:val="00F10AFE"/>
    <w:rsid w:val="00F10B16"/>
    <w:rsid w:val="00F12DAD"/>
    <w:rsid w:val="00F12E8B"/>
    <w:rsid w:val="00F136F7"/>
    <w:rsid w:val="00F14387"/>
    <w:rsid w:val="00F1450A"/>
    <w:rsid w:val="00F15201"/>
    <w:rsid w:val="00F15345"/>
    <w:rsid w:val="00F15D7D"/>
    <w:rsid w:val="00F1617C"/>
    <w:rsid w:val="00F172D6"/>
    <w:rsid w:val="00F17B88"/>
    <w:rsid w:val="00F207D5"/>
    <w:rsid w:val="00F20A47"/>
    <w:rsid w:val="00F20F18"/>
    <w:rsid w:val="00F215A3"/>
    <w:rsid w:val="00F2190B"/>
    <w:rsid w:val="00F229D4"/>
    <w:rsid w:val="00F236D4"/>
    <w:rsid w:val="00F23AF6"/>
    <w:rsid w:val="00F2401C"/>
    <w:rsid w:val="00F2412F"/>
    <w:rsid w:val="00F249DD"/>
    <w:rsid w:val="00F251AB"/>
    <w:rsid w:val="00F2536F"/>
    <w:rsid w:val="00F25411"/>
    <w:rsid w:val="00F254D3"/>
    <w:rsid w:val="00F256D4"/>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352"/>
    <w:rsid w:val="00F414C4"/>
    <w:rsid w:val="00F415B7"/>
    <w:rsid w:val="00F4181F"/>
    <w:rsid w:val="00F42210"/>
    <w:rsid w:val="00F4225E"/>
    <w:rsid w:val="00F42729"/>
    <w:rsid w:val="00F42BE7"/>
    <w:rsid w:val="00F43127"/>
    <w:rsid w:val="00F43243"/>
    <w:rsid w:val="00F434A7"/>
    <w:rsid w:val="00F438DD"/>
    <w:rsid w:val="00F44146"/>
    <w:rsid w:val="00F44149"/>
    <w:rsid w:val="00F44A58"/>
    <w:rsid w:val="00F45052"/>
    <w:rsid w:val="00F45105"/>
    <w:rsid w:val="00F4653B"/>
    <w:rsid w:val="00F46AE9"/>
    <w:rsid w:val="00F4728E"/>
    <w:rsid w:val="00F475D5"/>
    <w:rsid w:val="00F476A5"/>
    <w:rsid w:val="00F47A89"/>
    <w:rsid w:val="00F50F2A"/>
    <w:rsid w:val="00F52656"/>
    <w:rsid w:val="00F53EBD"/>
    <w:rsid w:val="00F5423E"/>
    <w:rsid w:val="00F54EA6"/>
    <w:rsid w:val="00F54F0A"/>
    <w:rsid w:val="00F550A2"/>
    <w:rsid w:val="00F55B8A"/>
    <w:rsid w:val="00F55DE9"/>
    <w:rsid w:val="00F560D7"/>
    <w:rsid w:val="00F563FF"/>
    <w:rsid w:val="00F56E19"/>
    <w:rsid w:val="00F57005"/>
    <w:rsid w:val="00F600FF"/>
    <w:rsid w:val="00F601F4"/>
    <w:rsid w:val="00F60893"/>
    <w:rsid w:val="00F60A08"/>
    <w:rsid w:val="00F60D66"/>
    <w:rsid w:val="00F61290"/>
    <w:rsid w:val="00F61B0C"/>
    <w:rsid w:val="00F62D0D"/>
    <w:rsid w:val="00F6368D"/>
    <w:rsid w:val="00F63694"/>
    <w:rsid w:val="00F63C33"/>
    <w:rsid w:val="00F646A7"/>
    <w:rsid w:val="00F64EDF"/>
    <w:rsid w:val="00F67133"/>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47"/>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4654"/>
    <w:rsid w:val="00FA5242"/>
    <w:rsid w:val="00FA5778"/>
    <w:rsid w:val="00FA62B3"/>
    <w:rsid w:val="00FA65A1"/>
    <w:rsid w:val="00FA69E5"/>
    <w:rsid w:val="00FA7DC8"/>
    <w:rsid w:val="00FB0267"/>
    <w:rsid w:val="00FB0633"/>
    <w:rsid w:val="00FB075F"/>
    <w:rsid w:val="00FB0EC4"/>
    <w:rsid w:val="00FB0FB8"/>
    <w:rsid w:val="00FB11EF"/>
    <w:rsid w:val="00FB1BB8"/>
    <w:rsid w:val="00FB2853"/>
    <w:rsid w:val="00FB3D40"/>
    <w:rsid w:val="00FB3FF4"/>
    <w:rsid w:val="00FB4E84"/>
    <w:rsid w:val="00FB575F"/>
    <w:rsid w:val="00FB5762"/>
    <w:rsid w:val="00FB589B"/>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42"/>
    <w:rsid w:val="00FD09D6"/>
    <w:rsid w:val="00FD12EB"/>
    <w:rsid w:val="00FD2A85"/>
    <w:rsid w:val="00FD2EF1"/>
    <w:rsid w:val="00FD4009"/>
    <w:rsid w:val="00FD41F9"/>
    <w:rsid w:val="00FD46A2"/>
    <w:rsid w:val="00FD4BE1"/>
    <w:rsid w:val="00FD5113"/>
    <w:rsid w:val="00FD5612"/>
    <w:rsid w:val="00FD5CF7"/>
    <w:rsid w:val="00FD7F6D"/>
    <w:rsid w:val="00FE07D4"/>
    <w:rsid w:val="00FE174A"/>
    <w:rsid w:val="00FE197B"/>
    <w:rsid w:val="00FE1BE3"/>
    <w:rsid w:val="00FE29A6"/>
    <w:rsid w:val="00FE33AC"/>
    <w:rsid w:val="00FE38F2"/>
    <w:rsid w:val="00FE3E4F"/>
    <w:rsid w:val="00FE4872"/>
    <w:rsid w:val="00FE49B8"/>
    <w:rsid w:val="00FE4A78"/>
    <w:rsid w:val="00FE536E"/>
    <w:rsid w:val="00FE55FE"/>
    <w:rsid w:val="00FE719B"/>
    <w:rsid w:val="00FE7A7B"/>
    <w:rsid w:val="00FE7CA2"/>
    <w:rsid w:val="00FE7D17"/>
    <w:rsid w:val="00FE7D91"/>
    <w:rsid w:val="00FF0D51"/>
    <w:rsid w:val="00FF0E58"/>
    <w:rsid w:val="00FF1068"/>
    <w:rsid w:val="00FF11A3"/>
    <w:rsid w:val="00FF16B5"/>
    <w:rsid w:val="00FF2707"/>
    <w:rsid w:val="00FF3A7C"/>
    <w:rsid w:val="00FF3F40"/>
    <w:rsid w:val="00FF416A"/>
    <w:rsid w:val="00FF42BC"/>
    <w:rsid w:val="00FF4723"/>
    <w:rsid w:val="00FF57E4"/>
    <w:rsid w:val="00FF5AE0"/>
    <w:rsid w:val="00FF62DD"/>
    <w:rsid w:val="00FF6804"/>
    <w:rsid w:val="00FF71B5"/>
    <w:rsid w:val="00FF7509"/>
    <w:rsid w:val="00FF7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uiPriority w:val="99"/>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uiPriority w:val="99"/>
    <w:qFormat/>
    <w:rsid w:val="00974B56"/>
    <w:pPr>
      <w:numPr>
        <w:numId w:val="20"/>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 w:type="paragraph" w:styleId="ListNumber5">
    <w:name w:val="List Number 5"/>
    <w:basedOn w:val="Normal"/>
    <w:unhideWhenUsed/>
    <w:rsid w:val="00F84647"/>
    <w:pPr>
      <w:numPr>
        <w:numId w:val="21"/>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1063</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 - Huang Rui(R4#102e)</cp:lastModifiedBy>
  <cp:revision>15</cp:revision>
  <cp:lastPrinted>2009-04-22T01:01:00Z</cp:lastPrinted>
  <dcterms:created xsi:type="dcterms:W3CDTF">2022-02-14T11:34:00Z</dcterms:created>
  <dcterms:modified xsi:type="dcterms:W3CDTF">2022-02-14T12:08:00Z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